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67" w:type="pct"/>
        <w:tblLayout w:type="fixed"/>
        <w:tblCellMar>
          <w:left w:w="115" w:type="dxa"/>
          <w:right w:w="115" w:type="dxa"/>
        </w:tblCellMar>
        <w:tblLook w:val="0600" w:firstRow="0" w:lastRow="0" w:firstColumn="0" w:lastColumn="0" w:noHBand="1" w:noVBand="1"/>
      </w:tblPr>
      <w:tblGrid>
        <w:gridCol w:w="1600"/>
        <w:gridCol w:w="7605"/>
        <w:gridCol w:w="1192"/>
      </w:tblGrid>
      <w:tr w:rsidR="005854DB" w:rsidRPr="0092125E" w:rsidTr="00B905E6">
        <w:trPr>
          <w:trHeight w:val="738"/>
        </w:trPr>
        <w:tc>
          <w:tcPr>
            <w:tcW w:w="10215" w:type="dxa"/>
            <w:gridSpan w:val="3"/>
            <w:vAlign w:val="center"/>
          </w:tcPr>
          <w:bookmarkStart w:id="0" w:name="_Toc800529"/>
          <w:p w:rsidR="005854DB" w:rsidRPr="005854DB" w:rsidRDefault="00C46D8E" w:rsidP="00B905E6">
            <w:pPr>
              <w:pStyle w:val="Title"/>
            </w:pPr>
            <w:sdt>
              <w:sdtPr>
                <w:alias w:val="Title"/>
                <w:tag w:val=""/>
                <w:id w:val="2016188051"/>
                <w:placeholder>
                  <w:docPart w:val="4DF67312D76947DA8D406625DA0D94C9"/>
                </w:placeholder>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B905E6">
                  <w:t>The Path Forward – A New Approach to Leadership</w:t>
                </w:r>
              </w:sdtContent>
            </w:sdt>
          </w:p>
        </w:tc>
      </w:tr>
      <w:tr w:rsidR="005854DB" w:rsidRPr="0092125E" w:rsidTr="00B905E6">
        <w:trPr>
          <w:trHeight w:val="92"/>
        </w:trPr>
        <w:tc>
          <w:tcPr>
            <w:tcW w:w="1572" w:type="dxa"/>
            <w:shd w:val="clear" w:color="auto" w:fill="auto"/>
          </w:tcPr>
          <w:p w:rsidR="005854DB" w:rsidRPr="0092125E" w:rsidRDefault="005854DB" w:rsidP="00794847">
            <w:pPr>
              <w:spacing w:before="0" w:after="0"/>
              <w:rPr>
                <w:sz w:val="10"/>
                <w:szCs w:val="10"/>
              </w:rPr>
            </w:pPr>
          </w:p>
        </w:tc>
        <w:tc>
          <w:tcPr>
            <w:tcW w:w="7472" w:type="dxa"/>
            <w:shd w:val="clear" w:color="auto" w:fill="FFCA08" w:themeFill="accent1"/>
            <w:vAlign w:val="center"/>
          </w:tcPr>
          <w:p w:rsidR="005854DB" w:rsidRPr="0092125E" w:rsidRDefault="005854DB" w:rsidP="00794847">
            <w:pPr>
              <w:spacing w:before="0" w:after="0"/>
              <w:rPr>
                <w:sz w:val="10"/>
                <w:szCs w:val="10"/>
              </w:rPr>
            </w:pPr>
          </w:p>
        </w:tc>
        <w:tc>
          <w:tcPr>
            <w:tcW w:w="1169" w:type="dxa"/>
            <w:shd w:val="clear" w:color="auto" w:fill="auto"/>
          </w:tcPr>
          <w:p w:rsidR="005854DB" w:rsidRPr="0092125E" w:rsidRDefault="005854DB" w:rsidP="00794847">
            <w:pPr>
              <w:spacing w:before="0" w:after="0"/>
              <w:rPr>
                <w:sz w:val="10"/>
                <w:szCs w:val="10"/>
              </w:rPr>
            </w:pPr>
          </w:p>
        </w:tc>
      </w:tr>
      <w:tr w:rsidR="005854DB" w:rsidTr="00B905E6">
        <w:trPr>
          <w:trHeight w:val="854"/>
        </w:trPr>
        <w:tc>
          <w:tcPr>
            <w:tcW w:w="10215" w:type="dxa"/>
            <w:gridSpan w:val="3"/>
            <w:shd w:val="clear" w:color="auto" w:fill="auto"/>
          </w:tcPr>
          <w:sdt>
            <w:sdtPr>
              <w:alias w:val="Subtitle"/>
              <w:tag w:val=""/>
              <w:id w:val="1073854703"/>
              <w:placeholder>
                <w:docPart w:val="A44D81204A4C4A6A9105C5D0D08EA47E"/>
              </w:placeholder>
              <w:dataBinding w:prefixMappings="xmlns:ns0='http://purl.org/dc/elements/1.1/' xmlns:ns1='http://schemas.openxmlformats.org/package/2006/metadata/core-properties' " w:xpath="/ns1:coreProperties[1]/ns1:contentStatus[1]" w:storeItemID="{6C3C8BC8-F283-45AE-878A-BAB7291924A1}"/>
              <w15:appearance w15:val="hidden"/>
              <w:text/>
            </w:sdtPr>
            <w:sdtContent>
              <w:p w:rsidR="005854DB" w:rsidRPr="005854DB" w:rsidRDefault="007B14AC" w:rsidP="005854DB">
                <w:pPr>
                  <w:pStyle w:val="Subtitle"/>
                </w:pPr>
                <w:r>
                  <w:t>ELEVATE YOUR LEADERSHIP:</w:t>
                </w:r>
              </w:p>
            </w:sdtContent>
          </w:sdt>
        </w:tc>
      </w:tr>
    </w:tbl>
    <w:p w:rsidR="00685B4E" w:rsidRPr="00B905E6" w:rsidRDefault="00B905E6" w:rsidP="00F63BD1">
      <w:pPr>
        <w:pStyle w:val="Heading1"/>
        <w:rPr>
          <w:bCs/>
        </w:rPr>
      </w:pPr>
      <w:bookmarkStart w:id="1" w:name="_GoBack"/>
      <w:bookmarkEnd w:id="0"/>
      <w:r w:rsidRPr="00B905E6">
        <w:rPr>
          <w:bCs/>
        </w:rPr>
        <w:t>Top 10 Book Recommendations for 911 Leaders</w:t>
      </w:r>
    </w:p>
    <w:bookmarkEnd w:id="1"/>
    <w:p w:rsidR="00C65928" w:rsidRPr="00C65928" w:rsidRDefault="00C65928" w:rsidP="00C65928">
      <w:pPr>
        <w:jc w:val="center"/>
        <w:rPr>
          <w:i/>
          <w:color w:val="002060"/>
          <w:sz w:val="4"/>
          <w:szCs w:val="26"/>
        </w:rPr>
      </w:pPr>
    </w:p>
    <w:p w:rsidR="00C65928" w:rsidRDefault="00726382" w:rsidP="00C65928">
      <w:pPr>
        <w:jc w:val="center"/>
        <w:rPr>
          <w:b/>
          <w:bCs/>
          <w:i/>
          <w:sz w:val="26"/>
          <w:szCs w:val="26"/>
        </w:rPr>
      </w:pPr>
      <w:r w:rsidRPr="00C65928">
        <w:rPr>
          <w:i/>
          <w:color w:val="002060"/>
          <w:sz w:val="26"/>
          <w:szCs w:val="26"/>
        </w:rPr>
        <w:t>Are you ready to transform your 911 communication center but don't know where to start? Unlock your potential wi</w:t>
      </w:r>
      <w:r w:rsidR="00C65928" w:rsidRPr="00C65928">
        <w:rPr>
          <w:i/>
          <w:color w:val="002060"/>
          <w:sz w:val="26"/>
          <w:szCs w:val="26"/>
        </w:rPr>
        <w:t xml:space="preserve">th our expertly curated list of </w:t>
      </w:r>
      <w:r w:rsidRPr="00C65928">
        <w:rPr>
          <w:b/>
          <w:bCs/>
          <w:i/>
          <w:color w:val="002060"/>
          <w:sz w:val="26"/>
          <w:szCs w:val="26"/>
        </w:rPr>
        <w:t>"Top 10 Must-Read Books for 911 Leaders."</w:t>
      </w:r>
      <w:r w:rsidRPr="00C65928">
        <w:rPr>
          <w:i/>
          <w:color w:val="002060"/>
          <w:sz w:val="26"/>
          <w:szCs w:val="26"/>
        </w:rPr>
        <w:t> This invaluable resource is designed to inspire, educate, and empower 911 leaders to foster a culture of collaboration, resilience, and excellence</w:t>
      </w:r>
      <w:r w:rsidRPr="00C65928">
        <w:rPr>
          <w:i/>
          <w:sz w:val="26"/>
          <w:szCs w:val="26"/>
        </w:rPr>
        <w:t>.</w:t>
      </w:r>
    </w:p>
    <w:p w:rsidR="00C65928" w:rsidRPr="00C65928" w:rsidRDefault="00C65928" w:rsidP="00C65928">
      <w:pPr>
        <w:jc w:val="center"/>
        <w:rPr>
          <w:b/>
          <w:bCs/>
          <w:i/>
          <w:color w:val="0070C0"/>
          <w:sz w:val="26"/>
          <w:szCs w:val="26"/>
        </w:rPr>
      </w:pPr>
      <w:r w:rsidRPr="00C65928">
        <w:rPr>
          <w:b/>
          <w:bCs/>
          <w:i/>
          <w:color w:val="0070C0"/>
          <w:sz w:val="26"/>
          <w:szCs w:val="26"/>
        </w:rPr>
        <w:t>______________________________________________________________________</w:t>
      </w:r>
    </w:p>
    <w:p w:rsidR="00B905E6" w:rsidRPr="00B905E6" w:rsidRDefault="00B905E6" w:rsidP="00B905E6">
      <w:pPr>
        <w:spacing w:before="0" w:after="160" w:line="259" w:lineRule="auto"/>
        <w:rPr>
          <w:rFonts w:ascii="Calibri" w:eastAsia="Calibri" w:hAnsi="Calibri" w:cs="Times New Roman"/>
          <w:b/>
          <w:bCs/>
          <w:color w:val="auto"/>
          <w:sz w:val="28"/>
          <w:szCs w:val="22"/>
        </w:rPr>
      </w:pPr>
      <w:r w:rsidRPr="00B905E6">
        <w:rPr>
          <w:rFonts w:ascii="Calibri" w:eastAsia="Calibri" w:hAnsi="Calibri" w:cs="Times New Roman"/>
          <w:b/>
          <w:bCs/>
          <w:color w:val="auto"/>
          <w:sz w:val="28"/>
          <w:szCs w:val="22"/>
        </w:rPr>
        <w:t>1. "Leaders Eat Last" by Simon Sinek</w:t>
      </w:r>
    </w:p>
    <w:p w:rsidR="00544EFB" w:rsidRPr="00544EFB" w:rsidRDefault="00B905E6" w:rsidP="00B905E6">
      <w:pPr>
        <w:spacing w:before="0" w:after="160" w:line="259" w:lineRule="auto"/>
        <w:rPr>
          <w:rFonts w:ascii="Calibri" w:eastAsia="Calibri" w:hAnsi="Calibri" w:cs="Times New Roman"/>
          <w:color w:val="auto"/>
          <w:szCs w:val="22"/>
        </w:rPr>
      </w:pPr>
      <w:r w:rsidRPr="00B905E6">
        <w:rPr>
          <w:rFonts w:ascii="Calibri" w:eastAsia="Calibri" w:hAnsi="Calibri" w:cs="Times New Roman"/>
          <w:b/>
          <w:bCs/>
          <w:color w:val="auto"/>
          <w:szCs w:val="22"/>
          <w:u w:val="single"/>
        </w:rPr>
        <w:t>Why It's Beneficial</w:t>
      </w:r>
      <w:r w:rsidRPr="00B905E6">
        <w:rPr>
          <w:rFonts w:ascii="Calibri" w:eastAsia="Calibri" w:hAnsi="Calibri" w:cs="Times New Roman"/>
          <w:b/>
          <w:bCs/>
          <w:color w:val="auto"/>
          <w:szCs w:val="22"/>
        </w:rPr>
        <w:t>:</w:t>
      </w:r>
      <w:r w:rsidRPr="00B905E6">
        <w:rPr>
          <w:rFonts w:ascii="Calibri" w:eastAsia="Calibri" w:hAnsi="Calibri" w:cs="Times New Roman"/>
          <w:color w:val="auto"/>
          <w:szCs w:val="22"/>
        </w:rPr>
        <w:t> Simon Sinek delves into the idea that trust and cooperation are the primary ingredients of a thriving organization. Leaders who prioritize their team's well-being over their own personal gains create a culture of loyalty and mutual support. </w:t>
      </w:r>
    </w:p>
    <w:p w:rsidR="00B905E6" w:rsidRPr="00B905E6" w:rsidRDefault="00726382" w:rsidP="00B905E6">
      <w:pPr>
        <w:spacing w:before="0" w:after="160" w:line="259" w:lineRule="auto"/>
        <w:rPr>
          <w:rFonts w:ascii="Calibri" w:eastAsia="Calibri" w:hAnsi="Calibri" w:cs="Times New Roman"/>
          <w:color w:val="auto"/>
          <w:szCs w:val="22"/>
        </w:rPr>
      </w:pPr>
      <w:r>
        <w:rPr>
          <w:rFonts w:ascii="Calibri" w:eastAsia="Calibri" w:hAnsi="Calibri" w:cs="Times New Roman"/>
          <w:b/>
          <w:bCs/>
          <w:color w:val="auto"/>
          <w:szCs w:val="22"/>
          <w:u w:val="single"/>
        </w:rPr>
        <w:t>What You</w:t>
      </w:r>
      <w:r w:rsidR="00B905E6" w:rsidRPr="00B905E6">
        <w:rPr>
          <w:rFonts w:ascii="Calibri" w:eastAsia="Calibri" w:hAnsi="Calibri" w:cs="Times New Roman"/>
          <w:b/>
          <w:bCs/>
          <w:color w:val="auto"/>
          <w:szCs w:val="22"/>
          <w:u w:val="single"/>
        </w:rPr>
        <w:t>'ll Learn</w:t>
      </w:r>
      <w:r w:rsidR="00B905E6" w:rsidRPr="00B905E6">
        <w:rPr>
          <w:rFonts w:ascii="Calibri" w:eastAsia="Calibri" w:hAnsi="Calibri" w:cs="Times New Roman"/>
          <w:b/>
          <w:bCs/>
          <w:color w:val="auto"/>
          <w:szCs w:val="22"/>
        </w:rPr>
        <w:t>:</w:t>
      </w:r>
      <w:r w:rsidR="00B905E6" w:rsidRPr="00B905E6">
        <w:rPr>
          <w:rFonts w:ascii="Calibri" w:eastAsia="Calibri" w:hAnsi="Calibri" w:cs="Times New Roman"/>
          <w:color w:val="auto"/>
          <w:szCs w:val="22"/>
        </w:rPr>
        <w:t> Readers will explore concepts like the "Circle of Safety," which stresses the importance of creating a secure environment where employees feel valued and protected.</w:t>
      </w:r>
    </w:p>
    <w:p w:rsidR="00B905E6" w:rsidRPr="00B905E6" w:rsidRDefault="00B905E6" w:rsidP="00B905E6">
      <w:pPr>
        <w:spacing w:before="0" w:after="160" w:line="259" w:lineRule="auto"/>
        <w:rPr>
          <w:rFonts w:ascii="Calibri" w:eastAsia="Calibri" w:hAnsi="Calibri" w:cs="Times New Roman"/>
          <w:b/>
          <w:bCs/>
          <w:color w:val="auto"/>
          <w:sz w:val="28"/>
          <w:szCs w:val="22"/>
        </w:rPr>
      </w:pPr>
      <w:r w:rsidRPr="00B905E6">
        <w:rPr>
          <w:rFonts w:ascii="Calibri" w:eastAsia="Calibri" w:hAnsi="Calibri" w:cs="Times New Roman"/>
          <w:b/>
          <w:bCs/>
          <w:color w:val="auto"/>
          <w:sz w:val="28"/>
          <w:szCs w:val="22"/>
        </w:rPr>
        <w:t>2. "Drive: The Surprising Truth About What Motivates Us" by Daniel H. Pink</w:t>
      </w:r>
    </w:p>
    <w:p w:rsidR="00544EFB" w:rsidRPr="00726382" w:rsidRDefault="00B905E6" w:rsidP="00B905E6">
      <w:pPr>
        <w:spacing w:before="0" w:after="160" w:line="259" w:lineRule="auto"/>
        <w:rPr>
          <w:rFonts w:ascii="Calibri" w:eastAsia="Calibri" w:hAnsi="Calibri" w:cs="Times New Roman"/>
          <w:color w:val="auto"/>
          <w:szCs w:val="22"/>
        </w:rPr>
      </w:pPr>
      <w:r w:rsidRPr="00B905E6">
        <w:rPr>
          <w:rFonts w:ascii="Calibri" w:eastAsia="Calibri" w:hAnsi="Calibri" w:cs="Times New Roman"/>
          <w:b/>
          <w:bCs/>
          <w:color w:val="auto"/>
          <w:szCs w:val="22"/>
          <w:u w:val="single"/>
        </w:rPr>
        <w:t>Why It's Beneficial</w:t>
      </w:r>
      <w:r w:rsidRPr="00B905E6">
        <w:rPr>
          <w:rFonts w:ascii="Calibri" w:eastAsia="Calibri" w:hAnsi="Calibri" w:cs="Times New Roman"/>
          <w:b/>
          <w:bCs/>
          <w:color w:val="auto"/>
          <w:szCs w:val="22"/>
        </w:rPr>
        <w:t>:</w:t>
      </w:r>
      <w:r w:rsidRPr="00B905E6">
        <w:rPr>
          <w:rFonts w:ascii="Calibri" w:eastAsia="Calibri" w:hAnsi="Calibri" w:cs="Times New Roman"/>
          <w:color w:val="auto"/>
          <w:szCs w:val="22"/>
        </w:rPr>
        <w:t> Pink breaks down the science of motivation, illustrating why traditional rewards and punishments are not as effective as we might think. He introduces the elements of autonomy, mastery, and purpose as key drivers of motivation. </w:t>
      </w:r>
    </w:p>
    <w:p w:rsidR="00B905E6" w:rsidRPr="00B905E6" w:rsidRDefault="00B905E6" w:rsidP="00B905E6">
      <w:pPr>
        <w:spacing w:before="0" w:after="160" w:line="259" w:lineRule="auto"/>
        <w:rPr>
          <w:rFonts w:ascii="Calibri" w:eastAsia="Calibri" w:hAnsi="Calibri" w:cs="Times New Roman"/>
          <w:color w:val="auto"/>
          <w:szCs w:val="22"/>
        </w:rPr>
      </w:pPr>
      <w:r w:rsidRPr="00B905E6">
        <w:rPr>
          <w:rFonts w:ascii="Calibri" w:eastAsia="Calibri" w:hAnsi="Calibri" w:cs="Times New Roman"/>
          <w:b/>
          <w:bCs/>
          <w:color w:val="auto"/>
          <w:szCs w:val="22"/>
          <w:u w:val="single"/>
        </w:rPr>
        <w:t xml:space="preserve">What </w:t>
      </w:r>
      <w:r w:rsidR="00726382" w:rsidRPr="00726382">
        <w:rPr>
          <w:rFonts w:ascii="Calibri" w:eastAsia="Calibri" w:hAnsi="Calibri" w:cs="Times New Roman"/>
          <w:b/>
          <w:bCs/>
          <w:color w:val="auto"/>
          <w:szCs w:val="22"/>
          <w:u w:val="single"/>
        </w:rPr>
        <w:t>You</w:t>
      </w:r>
      <w:r w:rsidRPr="00B905E6">
        <w:rPr>
          <w:rFonts w:ascii="Calibri" w:eastAsia="Calibri" w:hAnsi="Calibri" w:cs="Times New Roman"/>
          <w:b/>
          <w:bCs/>
          <w:color w:val="auto"/>
          <w:szCs w:val="22"/>
          <w:u w:val="single"/>
        </w:rPr>
        <w:t>'ll Learn</w:t>
      </w:r>
      <w:r w:rsidRPr="00B905E6">
        <w:rPr>
          <w:rFonts w:ascii="Calibri" w:eastAsia="Calibri" w:hAnsi="Calibri" w:cs="Times New Roman"/>
          <w:b/>
          <w:bCs/>
          <w:color w:val="auto"/>
          <w:szCs w:val="22"/>
        </w:rPr>
        <w:t>:</w:t>
      </w:r>
      <w:r w:rsidRPr="00B905E6">
        <w:rPr>
          <w:rFonts w:ascii="Calibri" w:eastAsia="Calibri" w:hAnsi="Calibri" w:cs="Times New Roman"/>
          <w:color w:val="auto"/>
          <w:szCs w:val="22"/>
        </w:rPr>
        <w:t> Leaders will learn how to inspire their teams by fostering conditions where employees have control over their work, opportunities to improve their skills, and a strong sense of purpose.</w:t>
      </w:r>
    </w:p>
    <w:p w:rsidR="00B905E6" w:rsidRPr="00B905E6" w:rsidRDefault="00B905E6" w:rsidP="00B905E6">
      <w:pPr>
        <w:spacing w:before="0" w:after="160" w:line="259" w:lineRule="auto"/>
        <w:rPr>
          <w:rFonts w:ascii="Calibri" w:eastAsia="Calibri" w:hAnsi="Calibri" w:cs="Times New Roman"/>
          <w:b/>
          <w:bCs/>
          <w:color w:val="auto"/>
          <w:sz w:val="28"/>
          <w:szCs w:val="22"/>
        </w:rPr>
      </w:pPr>
      <w:r w:rsidRPr="00B905E6">
        <w:rPr>
          <w:rFonts w:ascii="Calibri" w:eastAsia="Calibri" w:hAnsi="Calibri" w:cs="Times New Roman"/>
          <w:b/>
          <w:bCs/>
          <w:color w:val="auto"/>
          <w:sz w:val="28"/>
          <w:szCs w:val="22"/>
        </w:rPr>
        <w:t>3. "Daring Greatly" by Brené Brown</w:t>
      </w:r>
    </w:p>
    <w:p w:rsidR="00544EFB" w:rsidRPr="00726382" w:rsidRDefault="00B905E6" w:rsidP="00B905E6">
      <w:pPr>
        <w:spacing w:before="0" w:after="160" w:line="259" w:lineRule="auto"/>
        <w:rPr>
          <w:rFonts w:ascii="Calibri" w:eastAsia="Calibri" w:hAnsi="Calibri" w:cs="Times New Roman"/>
          <w:color w:val="auto"/>
          <w:szCs w:val="22"/>
        </w:rPr>
      </w:pPr>
      <w:r w:rsidRPr="00B905E6">
        <w:rPr>
          <w:rFonts w:ascii="Calibri" w:eastAsia="Calibri" w:hAnsi="Calibri" w:cs="Times New Roman"/>
          <w:b/>
          <w:bCs/>
          <w:color w:val="auto"/>
          <w:szCs w:val="22"/>
          <w:u w:val="single"/>
        </w:rPr>
        <w:t>Why It's Beneficial</w:t>
      </w:r>
      <w:r w:rsidRPr="00B905E6">
        <w:rPr>
          <w:rFonts w:ascii="Calibri" w:eastAsia="Calibri" w:hAnsi="Calibri" w:cs="Times New Roman"/>
          <w:b/>
          <w:bCs/>
          <w:color w:val="auto"/>
          <w:szCs w:val="22"/>
        </w:rPr>
        <w:t>:</w:t>
      </w:r>
      <w:r w:rsidRPr="00B905E6">
        <w:rPr>
          <w:rFonts w:ascii="Calibri" w:eastAsia="Calibri" w:hAnsi="Calibri" w:cs="Times New Roman"/>
          <w:color w:val="auto"/>
          <w:szCs w:val="22"/>
        </w:rPr>
        <w:t> Brené Brown emphasizes the power of vulnerability in leadership. By embracing vulnerability, leaders can build authenticity, trust, and stronger connections with their teams. </w:t>
      </w:r>
    </w:p>
    <w:p w:rsidR="00B905E6" w:rsidRPr="00B905E6" w:rsidRDefault="00726382" w:rsidP="00B905E6">
      <w:pPr>
        <w:spacing w:before="0" w:after="160" w:line="259" w:lineRule="auto"/>
        <w:rPr>
          <w:rFonts w:ascii="Calibri" w:eastAsia="Calibri" w:hAnsi="Calibri" w:cs="Times New Roman"/>
          <w:color w:val="auto"/>
          <w:szCs w:val="22"/>
        </w:rPr>
      </w:pPr>
      <w:r>
        <w:rPr>
          <w:rFonts w:ascii="Calibri" w:eastAsia="Calibri" w:hAnsi="Calibri" w:cs="Times New Roman"/>
          <w:b/>
          <w:bCs/>
          <w:color w:val="auto"/>
          <w:szCs w:val="22"/>
          <w:u w:val="single"/>
        </w:rPr>
        <w:t>What You</w:t>
      </w:r>
      <w:r w:rsidR="00B905E6" w:rsidRPr="00B905E6">
        <w:rPr>
          <w:rFonts w:ascii="Calibri" w:eastAsia="Calibri" w:hAnsi="Calibri" w:cs="Times New Roman"/>
          <w:b/>
          <w:bCs/>
          <w:color w:val="auto"/>
          <w:szCs w:val="22"/>
          <w:u w:val="single"/>
        </w:rPr>
        <w:t>'ll Learn</w:t>
      </w:r>
      <w:r w:rsidR="00B905E6" w:rsidRPr="00B905E6">
        <w:rPr>
          <w:rFonts w:ascii="Calibri" w:eastAsia="Calibri" w:hAnsi="Calibri" w:cs="Times New Roman"/>
          <w:b/>
          <w:bCs/>
          <w:color w:val="auto"/>
          <w:szCs w:val="22"/>
        </w:rPr>
        <w:t>:</w:t>
      </w:r>
      <w:r w:rsidR="00B905E6" w:rsidRPr="00B905E6">
        <w:rPr>
          <w:rFonts w:ascii="Calibri" w:eastAsia="Calibri" w:hAnsi="Calibri" w:cs="Times New Roman"/>
          <w:color w:val="auto"/>
          <w:szCs w:val="22"/>
        </w:rPr>
        <w:t> This book teaches leaders how to create an environment where team members feel safe to take risks, share ideas, and be their true selves without fear of judgment.</w:t>
      </w:r>
    </w:p>
    <w:p w:rsidR="00C65928" w:rsidRDefault="00C65928" w:rsidP="00B905E6">
      <w:pPr>
        <w:spacing w:before="0" w:after="160" w:line="259" w:lineRule="auto"/>
        <w:rPr>
          <w:rFonts w:ascii="Calibri" w:eastAsia="Calibri" w:hAnsi="Calibri" w:cs="Times New Roman"/>
          <w:b/>
          <w:bCs/>
          <w:color w:val="auto"/>
          <w:sz w:val="28"/>
          <w:szCs w:val="22"/>
        </w:rPr>
      </w:pPr>
    </w:p>
    <w:p w:rsidR="00B905E6" w:rsidRPr="00B905E6" w:rsidRDefault="00B905E6" w:rsidP="00B905E6">
      <w:pPr>
        <w:spacing w:before="0" w:after="160" w:line="259" w:lineRule="auto"/>
        <w:rPr>
          <w:rFonts w:ascii="Calibri" w:eastAsia="Calibri" w:hAnsi="Calibri" w:cs="Times New Roman"/>
          <w:b/>
          <w:bCs/>
          <w:color w:val="auto"/>
          <w:sz w:val="28"/>
          <w:szCs w:val="22"/>
        </w:rPr>
      </w:pPr>
      <w:r w:rsidRPr="00B905E6">
        <w:rPr>
          <w:rFonts w:ascii="Calibri" w:eastAsia="Calibri" w:hAnsi="Calibri" w:cs="Times New Roman"/>
          <w:b/>
          <w:bCs/>
          <w:color w:val="auto"/>
          <w:sz w:val="28"/>
          <w:szCs w:val="22"/>
        </w:rPr>
        <w:lastRenderedPageBreak/>
        <w:t>4. "The Five Dysfunctions of a Team" by Patrick Lencioni</w:t>
      </w:r>
    </w:p>
    <w:p w:rsidR="00544EFB" w:rsidRPr="00726382" w:rsidRDefault="00B905E6" w:rsidP="00B905E6">
      <w:pPr>
        <w:spacing w:before="0" w:after="160" w:line="259" w:lineRule="auto"/>
        <w:rPr>
          <w:rFonts w:ascii="Calibri" w:eastAsia="Calibri" w:hAnsi="Calibri" w:cs="Times New Roman"/>
          <w:color w:val="auto"/>
          <w:szCs w:val="22"/>
        </w:rPr>
      </w:pPr>
      <w:r w:rsidRPr="00B905E6">
        <w:rPr>
          <w:rFonts w:ascii="Calibri" w:eastAsia="Calibri" w:hAnsi="Calibri" w:cs="Times New Roman"/>
          <w:b/>
          <w:bCs/>
          <w:color w:val="auto"/>
          <w:szCs w:val="22"/>
          <w:u w:val="single"/>
        </w:rPr>
        <w:t>Why It's Beneficial</w:t>
      </w:r>
      <w:r w:rsidRPr="00B905E6">
        <w:rPr>
          <w:rFonts w:ascii="Calibri" w:eastAsia="Calibri" w:hAnsi="Calibri" w:cs="Times New Roman"/>
          <w:b/>
          <w:bCs/>
          <w:color w:val="auto"/>
          <w:szCs w:val="22"/>
        </w:rPr>
        <w:t>:</w:t>
      </w:r>
      <w:r w:rsidRPr="00B905E6">
        <w:rPr>
          <w:rFonts w:ascii="Calibri" w:eastAsia="Calibri" w:hAnsi="Calibri" w:cs="Times New Roman"/>
          <w:color w:val="auto"/>
          <w:szCs w:val="22"/>
        </w:rPr>
        <w:t> Lencioni's model outlines the common challenges every team faces and provides a framework for overcoming them. The book covers issues such as lack of trust, fear of conflict, lack of commitment, avoidance of accountability, and inattention to results. </w:t>
      </w:r>
    </w:p>
    <w:p w:rsidR="00726382" w:rsidRPr="00B905E6" w:rsidRDefault="00726382" w:rsidP="00B905E6">
      <w:pPr>
        <w:spacing w:before="0" w:after="160" w:line="259" w:lineRule="auto"/>
        <w:rPr>
          <w:rFonts w:ascii="Calibri" w:eastAsia="Calibri" w:hAnsi="Calibri" w:cs="Times New Roman"/>
          <w:color w:val="auto"/>
          <w:szCs w:val="22"/>
        </w:rPr>
      </w:pPr>
      <w:r>
        <w:rPr>
          <w:rFonts w:ascii="Calibri" w:eastAsia="Calibri" w:hAnsi="Calibri" w:cs="Times New Roman"/>
          <w:b/>
          <w:bCs/>
          <w:color w:val="auto"/>
          <w:szCs w:val="22"/>
          <w:u w:val="single"/>
        </w:rPr>
        <w:t>What You</w:t>
      </w:r>
      <w:r w:rsidR="00B905E6" w:rsidRPr="00B905E6">
        <w:rPr>
          <w:rFonts w:ascii="Calibri" w:eastAsia="Calibri" w:hAnsi="Calibri" w:cs="Times New Roman"/>
          <w:b/>
          <w:bCs/>
          <w:color w:val="auto"/>
          <w:szCs w:val="22"/>
          <w:u w:val="single"/>
        </w:rPr>
        <w:t>'ll Learn</w:t>
      </w:r>
      <w:r w:rsidR="00B905E6" w:rsidRPr="00B905E6">
        <w:rPr>
          <w:rFonts w:ascii="Calibri" w:eastAsia="Calibri" w:hAnsi="Calibri" w:cs="Times New Roman"/>
          <w:b/>
          <w:bCs/>
          <w:color w:val="auto"/>
          <w:szCs w:val="22"/>
        </w:rPr>
        <w:t>:</w:t>
      </w:r>
      <w:r w:rsidR="00B905E6" w:rsidRPr="00B905E6">
        <w:rPr>
          <w:rFonts w:ascii="Calibri" w:eastAsia="Calibri" w:hAnsi="Calibri" w:cs="Times New Roman"/>
          <w:color w:val="auto"/>
          <w:szCs w:val="22"/>
        </w:rPr>
        <w:t> Leaders will gain practical strategies for addressing these dysfunctions, enabling them to build cohesive, high-performing teams.</w:t>
      </w:r>
    </w:p>
    <w:p w:rsidR="00B905E6" w:rsidRPr="00B905E6" w:rsidRDefault="00B905E6" w:rsidP="00B905E6">
      <w:pPr>
        <w:spacing w:before="0" w:after="160" w:line="259" w:lineRule="auto"/>
        <w:rPr>
          <w:rFonts w:ascii="Calibri" w:eastAsia="Calibri" w:hAnsi="Calibri" w:cs="Times New Roman"/>
          <w:b/>
          <w:bCs/>
          <w:color w:val="auto"/>
          <w:sz w:val="28"/>
          <w:szCs w:val="22"/>
        </w:rPr>
      </w:pPr>
      <w:r w:rsidRPr="00B905E6">
        <w:rPr>
          <w:rFonts w:ascii="Calibri" w:eastAsia="Calibri" w:hAnsi="Calibri" w:cs="Times New Roman"/>
          <w:b/>
          <w:bCs/>
          <w:color w:val="auto"/>
          <w:sz w:val="28"/>
          <w:szCs w:val="22"/>
        </w:rPr>
        <w:t>5. "Primal Leadership: Realizing the Power of Emotional Intelligence" by Daniel Goleman</w:t>
      </w:r>
    </w:p>
    <w:p w:rsidR="00726382" w:rsidRDefault="00B905E6" w:rsidP="00B905E6">
      <w:pPr>
        <w:spacing w:before="0" w:after="160" w:line="259" w:lineRule="auto"/>
        <w:rPr>
          <w:rFonts w:ascii="Calibri" w:eastAsia="Calibri" w:hAnsi="Calibri" w:cs="Times New Roman"/>
          <w:color w:val="auto"/>
          <w:szCs w:val="22"/>
        </w:rPr>
      </w:pPr>
      <w:r w:rsidRPr="00B905E6">
        <w:rPr>
          <w:rFonts w:ascii="Calibri" w:eastAsia="Calibri" w:hAnsi="Calibri" w:cs="Times New Roman"/>
          <w:b/>
          <w:bCs/>
          <w:color w:val="auto"/>
          <w:szCs w:val="22"/>
          <w:u w:val="single"/>
        </w:rPr>
        <w:t>Why It's Beneficial</w:t>
      </w:r>
      <w:r w:rsidRPr="00B905E6">
        <w:rPr>
          <w:rFonts w:ascii="Calibri" w:eastAsia="Calibri" w:hAnsi="Calibri" w:cs="Times New Roman"/>
          <w:b/>
          <w:bCs/>
          <w:color w:val="auto"/>
          <w:szCs w:val="22"/>
        </w:rPr>
        <w:t>:</w:t>
      </w:r>
      <w:r w:rsidRPr="00B905E6">
        <w:rPr>
          <w:rFonts w:ascii="Calibri" w:eastAsia="Calibri" w:hAnsi="Calibri" w:cs="Times New Roman"/>
          <w:color w:val="auto"/>
          <w:szCs w:val="22"/>
        </w:rPr>
        <w:t> This book emphasizes the crucial role of emotional intelligence in effective leadership. Goleman explores how self-awareness, self-regulation, motivation, empathy, and social skills impact a leader's ability to connect with and motivate their team. </w:t>
      </w:r>
    </w:p>
    <w:p w:rsidR="00B905E6" w:rsidRPr="00B905E6" w:rsidRDefault="00B905E6" w:rsidP="00B905E6">
      <w:pPr>
        <w:spacing w:before="0" w:after="160" w:line="259" w:lineRule="auto"/>
        <w:rPr>
          <w:rFonts w:ascii="Calibri" w:eastAsia="Calibri" w:hAnsi="Calibri" w:cs="Times New Roman"/>
          <w:color w:val="auto"/>
          <w:szCs w:val="22"/>
        </w:rPr>
      </w:pPr>
      <w:r w:rsidRPr="00B905E6">
        <w:rPr>
          <w:rFonts w:ascii="Calibri" w:eastAsia="Calibri" w:hAnsi="Calibri" w:cs="Times New Roman"/>
          <w:b/>
          <w:bCs/>
          <w:color w:val="auto"/>
          <w:szCs w:val="22"/>
          <w:u w:val="single"/>
        </w:rPr>
        <w:t xml:space="preserve">What </w:t>
      </w:r>
      <w:r w:rsidR="00726382">
        <w:rPr>
          <w:rFonts w:ascii="Calibri" w:eastAsia="Calibri" w:hAnsi="Calibri" w:cs="Times New Roman"/>
          <w:b/>
          <w:bCs/>
          <w:color w:val="auto"/>
          <w:szCs w:val="22"/>
          <w:u w:val="single"/>
        </w:rPr>
        <w:t>You</w:t>
      </w:r>
      <w:r w:rsidRPr="00B905E6">
        <w:rPr>
          <w:rFonts w:ascii="Calibri" w:eastAsia="Calibri" w:hAnsi="Calibri" w:cs="Times New Roman"/>
          <w:b/>
          <w:bCs/>
          <w:color w:val="auto"/>
          <w:szCs w:val="22"/>
          <w:u w:val="single"/>
        </w:rPr>
        <w:t>'ll Learn</w:t>
      </w:r>
      <w:r w:rsidRPr="00B905E6">
        <w:rPr>
          <w:rFonts w:ascii="Calibri" w:eastAsia="Calibri" w:hAnsi="Calibri" w:cs="Times New Roman"/>
          <w:b/>
          <w:bCs/>
          <w:color w:val="auto"/>
          <w:szCs w:val="22"/>
        </w:rPr>
        <w:t>:</w:t>
      </w:r>
      <w:r w:rsidRPr="00B905E6">
        <w:rPr>
          <w:rFonts w:ascii="Calibri" w:eastAsia="Calibri" w:hAnsi="Calibri" w:cs="Times New Roman"/>
          <w:color w:val="auto"/>
          <w:szCs w:val="22"/>
        </w:rPr>
        <w:t> Leaders will discover tools and techniques to enhance their emotional intelligence, fostering a more empathetic and responsive leadership style.</w:t>
      </w:r>
    </w:p>
    <w:p w:rsidR="00B905E6" w:rsidRPr="00B905E6" w:rsidRDefault="00B905E6" w:rsidP="00B905E6">
      <w:pPr>
        <w:spacing w:before="0" w:after="160" w:line="259" w:lineRule="auto"/>
        <w:rPr>
          <w:rFonts w:ascii="Calibri" w:eastAsia="Calibri" w:hAnsi="Calibri" w:cs="Times New Roman"/>
          <w:b/>
          <w:bCs/>
          <w:color w:val="auto"/>
          <w:sz w:val="28"/>
          <w:szCs w:val="22"/>
        </w:rPr>
      </w:pPr>
      <w:r w:rsidRPr="00B905E6">
        <w:rPr>
          <w:rFonts w:ascii="Calibri" w:eastAsia="Calibri" w:hAnsi="Calibri" w:cs="Times New Roman"/>
          <w:b/>
          <w:bCs/>
          <w:color w:val="auto"/>
          <w:sz w:val="28"/>
          <w:szCs w:val="22"/>
        </w:rPr>
        <w:t>6. "Radical Candor: Be a Kick-Ass Boss Without Losing Your Humanity" by Kim Scott</w:t>
      </w:r>
    </w:p>
    <w:p w:rsidR="00726382" w:rsidRDefault="00B905E6" w:rsidP="00B905E6">
      <w:pPr>
        <w:spacing w:before="0" w:after="160" w:line="259" w:lineRule="auto"/>
        <w:rPr>
          <w:rFonts w:ascii="Calibri" w:eastAsia="Calibri" w:hAnsi="Calibri" w:cs="Times New Roman"/>
          <w:color w:val="auto"/>
          <w:szCs w:val="22"/>
        </w:rPr>
      </w:pPr>
      <w:r w:rsidRPr="00B905E6">
        <w:rPr>
          <w:rFonts w:ascii="Calibri" w:eastAsia="Calibri" w:hAnsi="Calibri" w:cs="Times New Roman"/>
          <w:b/>
          <w:bCs/>
          <w:color w:val="auto"/>
          <w:szCs w:val="22"/>
          <w:u w:val="single"/>
        </w:rPr>
        <w:t>Why It's Beneficial</w:t>
      </w:r>
      <w:r w:rsidRPr="00B905E6">
        <w:rPr>
          <w:rFonts w:ascii="Calibri" w:eastAsia="Calibri" w:hAnsi="Calibri" w:cs="Times New Roman"/>
          <w:b/>
          <w:bCs/>
          <w:color w:val="auto"/>
          <w:szCs w:val="22"/>
        </w:rPr>
        <w:t>:</w:t>
      </w:r>
      <w:r w:rsidRPr="00B905E6">
        <w:rPr>
          <w:rFonts w:ascii="Calibri" w:eastAsia="Calibri" w:hAnsi="Calibri" w:cs="Times New Roman"/>
          <w:color w:val="auto"/>
          <w:szCs w:val="22"/>
        </w:rPr>
        <w:t> Scott introduces the concept of "Radical Candor," which encourages leaders to care personally while challenging directly. This balance helps leaders provide honest feedback without being perceived as harsh or unkind. </w:t>
      </w:r>
    </w:p>
    <w:p w:rsidR="00B905E6" w:rsidRPr="00B905E6" w:rsidRDefault="00B905E6" w:rsidP="00B905E6">
      <w:pPr>
        <w:spacing w:before="0" w:after="160" w:line="259" w:lineRule="auto"/>
        <w:rPr>
          <w:rFonts w:ascii="Calibri" w:eastAsia="Calibri" w:hAnsi="Calibri" w:cs="Times New Roman"/>
          <w:color w:val="auto"/>
          <w:szCs w:val="22"/>
        </w:rPr>
      </w:pPr>
      <w:r w:rsidRPr="00B905E6">
        <w:rPr>
          <w:rFonts w:ascii="Calibri" w:eastAsia="Calibri" w:hAnsi="Calibri" w:cs="Times New Roman"/>
          <w:b/>
          <w:bCs/>
          <w:color w:val="auto"/>
          <w:szCs w:val="22"/>
          <w:u w:val="single"/>
        </w:rPr>
        <w:t xml:space="preserve">What </w:t>
      </w:r>
      <w:r w:rsidR="00726382">
        <w:rPr>
          <w:rFonts w:ascii="Calibri" w:eastAsia="Calibri" w:hAnsi="Calibri" w:cs="Times New Roman"/>
          <w:b/>
          <w:bCs/>
          <w:color w:val="auto"/>
          <w:szCs w:val="22"/>
          <w:u w:val="single"/>
        </w:rPr>
        <w:t>You</w:t>
      </w:r>
      <w:r w:rsidRPr="00B905E6">
        <w:rPr>
          <w:rFonts w:ascii="Calibri" w:eastAsia="Calibri" w:hAnsi="Calibri" w:cs="Times New Roman"/>
          <w:b/>
          <w:bCs/>
          <w:color w:val="auto"/>
          <w:szCs w:val="22"/>
          <w:u w:val="single"/>
        </w:rPr>
        <w:t>'ll Learn</w:t>
      </w:r>
      <w:r w:rsidRPr="00B905E6">
        <w:rPr>
          <w:rFonts w:ascii="Calibri" w:eastAsia="Calibri" w:hAnsi="Calibri" w:cs="Times New Roman"/>
          <w:b/>
          <w:bCs/>
          <w:color w:val="auto"/>
          <w:szCs w:val="22"/>
        </w:rPr>
        <w:t>:</w:t>
      </w:r>
      <w:r w:rsidRPr="00B905E6">
        <w:rPr>
          <w:rFonts w:ascii="Calibri" w:eastAsia="Calibri" w:hAnsi="Calibri" w:cs="Times New Roman"/>
          <w:color w:val="auto"/>
          <w:szCs w:val="22"/>
        </w:rPr>
        <w:t> Leaders will learn how to communicate more effectively, fostering an open and transparent workplace where feedback is delivered constructively.</w:t>
      </w:r>
    </w:p>
    <w:p w:rsidR="00B905E6" w:rsidRPr="00B905E6" w:rsidRDefault="00B905E6" w:rsidP="00726382">
      <w:pPr>
        <w:tabs>
          <w:tab w:val="center" w:pos="9990"/>
        </w:tabs>
        <w:spacing w:before="0" w:after="160" w:line="259" w:lineRule="auto"/>
        <w:rPr>
          <w:rFonts w:ascii="Calibri" w:eastAsia="Calibri" w:hAnsi="Calibri" w:cs="Times New Roman"/>
          <w:b/>
          <w:bCs/>
          <w:color w:val="auto"/>
          <w:sz w:val="28"/>
          <w:szCs w:val="22"/>
        </w:rPr>
      </w:pPr>
      <w:r w:rsidRPr="00B905E6">
        <w:rPr>
          <w:rFonts w:ascii="Calibri" w:eastAsia="Calibri" w:hAnsi="Calibri" w:cs="Times New Roman"/>
          <w:b/>
          <w:bCs/>
          <w:color w:val="auto"/>
          <w:sz w:val="28"/>
          <w:szCs w:val="22"/>
        </w:rPr>
        <w:t>7. "Start with Why: How Great Leaders Inspire Everyone to Take Action" by Simon Sinek</w:t>
      </w:r>
    </w:p>
    <w:p w:rsidR="00726382" w:rsidRDefault="00B905E6" w:rsidP="00B905E6">
      <w:pPr>
        <w:spacing w:before="0" w:after="160" w:line="259" w:lineRule="auto"/>
        <w:rPr>
          <w:rFonts w:ascii="Calibri" w:eastAsia="Calibri" w:hAnsi="Calibri" w:cs="Times New Roman"/>
          <w:color w:val="auto"/>
          <w:szCs w:val="22"/>
        </w:rPr>
      </w:pPr>
      <w:r w:rsidRPr="00B905E6">
        <w:rPr>
          <w:rFonts w:ascii="Calibri" w:eastAsia="Calibri" w:hAnsi="Calibri" w:cs="Times New Roman"/>
          <w:b/>
          <w:bCs/>
          <w:color w:val="auto"/>
          <w:szCs w:val="22"/>
          <w:u w:val="single"/>
        </w:rPr>
        <w:t>Why It's Beneficial</w:t>
      </w:r>
      <w:r w:rsidRPr="00B905E6">
        <w:rPr>
          <w:rFonts w:ascii="Calibri" w:eastAsia="Calibri" w:hAnsi="Calibri" w:cs="Times New Roman"/>
          <w:b/>
          <w:bCs/>
          <w:color w:val="auto"/>
          <w:szCs w:val="22"/>
        </w:rPr>
        <w:t>:</w:t>
      </w:r>
      <w:r w:rsidRPr="00B905E6">
        <w:rPr>
          <w:rFonts w:ascii="Calibri" w:eastAsia="Calibri" w:hAnsi="Calibri" w:cs="Times New Roman"/>
          <w:color w:val="auto"/>
          <w:szCs w:val="22"/>
        </w:rPr>
        <w:t> Sinek's book focuses on the importance of understanding and communicating the "why" behind actions and decisions. When leaders articulate their purpose clearly, they inspire and align their teams. </w:t>
      </w:r>
    </w:p>
    <w:p w:rsidR="00B905E6" w:rsidRPr="00B905E6" w:rsidRDefault="00726382" w:rsidP="00B905E6">
      <w:pPr>
        <w:spacing w:before="0" w:after="160" w:line="259" w:lineRule="auto"/>
        <w:rPr>
          <w:rFonts w:ascii="Calibri" w:eastAsia="Calibri" w:hAnsi="Calibri" w:cs="Times New Roman"/>
          <w:color w:val="auto"/>
          <w:szCs w:val="22"/>
        </w:rPr>
      </w:pPr>
      <w:r>
        <w:rPr>
          <w:rFonts w:ascii="Calibri" w:eastAsia="Calibri" w:hAnsi="Calibri" w:cs="Times New Roman"/>
          <w:b/>
          <w:bCs/>
          <w:color w:val="auto"/>
          <w:szCs w:val="22"/>
          <w:u w:val="single"/>
        </w:rPr>
        <w:t>What You</w:t>
      </w:r>
      <w:r w:rsidR="00B905E6" w:rsidRPr="00B905E6">
        <w:rPr>
          <w:rFonts w:ascii="Calibri" w:eastAsia="Calibri" w:hAnsi="Calibri" w:cs="Times New Roman"/>
          <w:b/>
          <w:bCs/>
          <w:color w:val="auto"/>
          <w:szCs w:val="22"/>
          <w:u w:val="single"/>
        </w:rPr>
        <w:t>'ll Learn</w:t>
      </w:r>
      <w:r w:rsidR="00B905E6" w:rsidRPr="00B905E6">
        <w:rPr>
          <w:rFonts w:ascii="Calibri" w:eastAsia="Calibri" w:hAnsi="Calibri" w:cs="Times New Roman"/>
          <w:b/>
          <w:bCs/>
          <w:color w:val="auto"/>
          <w:szCs w:val="22"/>
        </w:rPr>
        <w:t>:</w:t>
      </w:r>
      <w:r w:rsidR="00B905E6" w:rsidRPr="00B905E6">
        <w:rPr>
          <w:rFonts w:ascii="Calibri" w:eastAsia="Calibri" w:hAnsi="Calibri" w:cs="Times New Roman"/>
          <w:color w:val="auto"/>
          <w:szCs w:val="22"/>
        </w:rPr>
        <w:t> Leaders will understand how to develop their own “why” and use it to drive motivation, create a shared vision, and unify their organization under a common goal.</w:t>
      </w:r>
    </w:p>
    <w:p w:rsidR="00B905E6" w:rsidRPr="00B905E6" w:rsidRDefault="00B905E6" w:rsidP="00B905E6">
      <w:pPr>
        <w:spacing w:before="0" w:after="160" w:line="259" w:lineRule="auto"/>
        <w:rPr>
          <w:rFonts w:ascii="Calibri" w:eastAsia="Calibri" w:hAnsi="Calibri" w:cs="Times New Roman"/>
          <w:b/>
          <w:bCs/>
          <w:color w:val="auto"/>
          <w:sz w:val="28"/>
          <w:szCs w:val="22"/>
        </w:rPr>
      </w:pPr>
      <w:r w:rsidRPr="00B905E6">
        <w:rPr>
          <w:rFonts w:ascii="Calibri" w:eastAsia="Calibri" w:hAnsi="Calibri" w:cs="Times New Roman"/>
          <w:b/>
          <w:bCs/>
          <w:color w:val="auto"/>
          <w:sz w:val="28"/>
          <w:szCs w:val="22"/>
        </w:rPr>
        <w:t>8. "The Culture Code: The Secrets of Highly Successful Groups" by Daniel Coyle</w:t>
      </w:r>
    </w:p>
    <w:p w:rsidR="00726382" w:rsidRDefault="00B905E6" w:rsidP="00B905E6">
      <w:pPr>
        <w:spacing w:before="0" w:after="160" w:line="259" w:lineRule="auto"/>
        <w:rPr>
          <w:rFonts w:ascii="Calibri" w:eastAsia="Calibri" w:hAnsi="Calibri" w:cs="Times New Roman"/>
          <w:color w:val="auto"/>
          <w:szCs w:val="22"/>
        </w:rPr>
      </w:pPr>
      <w:r w:rsidRPr="00B905E6">
        <w:rPr>
          <w:rFonts w:ascii="Calibri" w:eastAsia="Calibri" w:hAnsi="Calibri" w:cs="Times New Roman"/>
          <w:b/>
          <w:bCs/>
          <w:color w:val="auto"/>
          <w:szCs w:val="22"/>
          <w:u w:val="single"/>
        </w:rPr>
        <w:t>Why It's Beneficial</w:t>
      </w:r>
      <w:r w:rsidRPr="00B905E6">
        <w:rPr>
          <w:rFonts w:ascii="Calibri" w:eastAsia="Calibri" w:hAnsi="Calibri" w:cs="Times New Roman"/>
          <w:b/>
          <w:bCs/>
          <w:color w:val="auto"/>
          <w:szCs w:val="22"/>
        </w:rPr>
        <w:t>:</w:t>
      </w:r>
      <w:r w:rsidRPr="00B905E6">
        <w:rPr>
          <w:rFonts w:ascii="Calibri" w:eastAsia="Calibri" w:hAnsi="Calibri" w:cs="Times New Roman"/>
          <w:color w:val="auto"/>
          <w:szCs w:val="22"/>
        </w:rPr>
        <w:t> Coyle investigates the components that make successful groups work so well together. He identifies key patterns and offers actionable advice to build and sustain a strong group culture. </w:t>
      </w:r>
    </w:p>
    <w:p w:rsidR="00B905E6" w:rsidRPr="00B905E6" w:rsidRDefault="00726382" w:rsidP="00B905E6">
      <w:pPr>
        <w:spacing w:before="0" w:after="160" w:line="259" w:lineRule="auto"/>
        <w:rPr>
          <w:rFonts w:ascii="Calibri" w:eastAsia="Calibri" w:hAnsi="Calibri" w:cs="Times New Roman"/>
          <w:color w:val="auto"/>
          <w:szCs w:val="22"/>
        </w:rPr>
      </w:pPr>
      <w:r>
        <w:rPr>
          <w:rFonts w:ascii="Calibri" w:eastAsia="Calibri" w:hAnsi="Calibri" w:cs="Times New Roman"/>
          <w:b/>
          <w:bCs/>
          <w:color w:val="auto"/>
          <w:szCs w:val="22"/>
          <w:u w:val="single"/>
        </w:rPr>
        <w:t>What You</w:t>
      </w:r>
      <w:r w:rsidR="00B905E6" w:rsidRPr="00B905E6">
        <w:rPr>
          <w:rFonts w:ascii="Calibri" w:eastAsia="Calibri" w:hAnsi="Calibri" w:cs="Times New Roman"/>
          <w:b/>
          <w:bCs/>
          <w:color w:val="auto"/>
          <w:szCs w:val="22"/>
          <w:u w:val="single"/>
        </w:rPr>
        <w:t>'ll Learn</w:t>
      </w:r>
      <w:r w:rsidR="00B905E6" w:rsidRPr="00B905E6">
        <w:rPr>
          <w:rFonts w:ascii="Calibri" w:eastAsia="Calibri" w:hAnsi="Calibri" w:cs="Times New Roman"/>
          <w:b/>
          <w:bCs/>
          <w:color w:val="auto"/>
          <w:szCs w:val="22"/>
        </w:rPr>
        <w:t>:</w:t>
      </w:r>
      <w:r w:rsidR="00B905E6" w:rsidRPr="00B905E6">
        <w:rPr>
          <w:rFonts w:ascii="Calibri" w:eastAsia="Calibri" w:hAnsi="Calibri" w:cs="Times New Roman"/>
          <w:color w:val="auto"/>
          <w:szCs w:val="22"/>
        </w:rPr>
        <w:t> Leaders will gain insights into the importance of building safety, sharing vulnerability, and establishing purpose within their teams.</w:t>
      </w:r>
    </w:p>
    <w:p w:rsidR="00B905E6" w:rsidRPr="00B905E6" w:rsidRDefault="00B905E6" w:rsidP="00B905E6">
      <w:pPr>
        <w:spacing w:before="0" w:after="160" w:line="259" w:lineRule="auto"/>
        <w:rPr>
          <w:rFonts w:ascii="Calibri" w:eastAsia="Calibri" w:hAnsi="Calibri" w:cs="Times New Roman"/>
          <w:b/>
          <w:bCs/>
          <w:color w:val="auto"/>
          <w:sz w:val="28"/>
          <w:szCs w:val="22"/>
        </w:rPr>
      </w:pPr>
      <w:r w:rsidRPr="00B905E6">
        <w:rPr>
          <w:rFonts w:ascii="Calibri" w:eastAsia="Calibri" w:hAnsi="Calibri" w:cs="Times New Roman"/>
          <w:b/>
          <w:bCs/>
          <w:color w:val="auto"/>
          <w:sz w:val="28"/>
          <w:szCs w:val="22"/>
        </w:rPr>
        <w:lastRenderedPageBreak/>
        <w:t>9. "Quiet: The Power of Introverts in a World That Can’t Stop Talking" by Susan Cain</w:t>
      </w:r>
    </w:p>
    <w:p w:rsidR="00726382" w:rsidRDefault="00B905E6" w:rsidP="00B905E6">
      <w:pPr>
        <w:spacing w:before="0" w:after="160" w:line="259" w:lineRule="auto"/>
        <w:rPr>
          <w:rFonts w:ascii="Calibri" w:eastAsia="Calibri" w:hAnsi="Calibri" w:cs="Times New Roman"/>
          <w:color w:val="auto"/>
          <w:szCs w:val="22"/>
        </w:rPr>
      </w:pPr>
      <w:r w:rsidRPr="00B905E6">
        <w:rPr>
          <w:rFonts w:ascii="Calibri" w:eastAsia="Calibri" w:hAnsi="Calibri" w:cs="Times New Roman"/>
          <w:b/>
          <w:bCs/>
          <w:color w:val="auto"/>
          <w:szCs w:val="22"/>
          <w:u w:val="single"/>
        </w:rPr>
        <w:t>Why It's Beneficial</w:t>
      </w:r>
      <w:r w:rsidRPr="00B905E6">
        <w:rPr>
          <w:rFonts w:ascii="Calibri" w:eastAsia="Calibri" w:hAnsi="Calibri" w:cs="Times New Roman"/>
          <w:b/>
          <w:bCs/>
          <w:color w:val="auto"/>
          <w:szCs w:val="22"/>
        </w:rPr>
        <w:t>:</w:t>
      </w:r>
      <w:r w:rsidRPr="00B905E6">
        <w:rPr>
          <w:rFonts w:ascii="Calibri" w:eastAsia="Calibri" w:hAnsi="Calibri" w:cs="Times New Roman"/>
          <w:color w:val="auto"/>
          <w:szCs w:val="22"/>
        </w:rPr>
        <w:t> Cain highlights the strengths of introverts and how they are often undervalued in traditional workplace settings. She provides strategies for leveraging the unique skills of introverts to create a more balanced and inclusive team dynamic. </w:t>
      </w:r>
    </w:p>
    <w:p w:rsidR="00726382" w:rsidRPr="00B905E6" w:rsidRDefault="00B905E6" w:rsidP="00B905E6">
      <w:pPr>
        <w:spacing w:before="0" w:after="160" w:line="259" w:lineRule="auto"/>
        <w:rPr>
          <w:rFonts w:ascii="Calibri" w:eastAsia="Calibri" w:hAnsi="Calibri" w:cs="Times New Roman"/>
          <w:color w:val="auto"/>
          <w:szCs w:val="22"/>
        </w:rPr>
      </w:pPr>
      <w:r w:rsidRPr="00B905E6">
        <w:rPr>
          <w:rFonts w:ascii="Calibri" w:eastAsia="Calibri" w:hAnsi="Calibri" w:cs="Times New Roman"/>
          <w:b/>
          <w:bCs/>
          <w:color w:val="auto"/>
          <w:szCs w:val="22"/>
          <w:u w:val="single"/>
        </w:rPr>
        <w:t xml:space="preserve">What </w:t>
      </w:r>
      <w:r w:rsidR="00726382">
        <w:rPr>
          <w:rFonts w:ascii="Calibri" w:eastAsia="Calibri" w:hAnsi="Calibri" w:cs="Times New Roman"/>
          <w:b/>
          <w:bCs/>
          <w:color w:val="auto"/>
          <w:szCs w:val="22"/>
          <w:u w:val="single"/>
        </w:rPr>
        <w:t>You</w:t>
      </w:r>
      <w:r w:rsidRPr="00B905E6">
        <w:rPr>
          <w:rFonts w:ascii="Calibri" w:eastAsia="Calibri" w:hAnsi="Calibri" w:cs="Times New Roman"/>
          <w:b/>
          <w:bCs/>
          <w:color w:val="auto"/>
          <w:szCs w:val="22"/>
          <w:u w:val="single"/>
        </w:rPr>
        <w:t>'ll Learn</w:t>
      </w:r>
      <w:r w:rsidRPr="00B905E6">
        <w:rPr>
          <w:rFonts w:ascii="Calibri" w:eastAsia="Calibri" w:hAnsi="Calibri" w:cs="Times New Roman"/>
          <w:b/>
          <w:bCs/>
          <w:color w:val="auto"/>
          <w:szCs w:val="22"/>
        </w:rPr>
        <w:t>:</w:t>
      </w:r>
      <w:r w:rsidRPr="00B905E6">
        <w:rPr>
          <w:rFonts w:ascii="Calibri" w:eastAsia="Calibri" w:hAnsi="Calibri" w:cs="Times New Roman"/>
          <w:color w:val="auto"/>
          <w:szCs w:val="22"/>
        </w:rPr>
        <w:t> Leaders will learn how to recognize and appreciate the contributions of introverts, ensuring that all voices are heard and valued within the team.</w:t>
      </w:r>
    </w:p>
    <w:p w:rsidR="00B905E6" w:rsidRPr="00B905E6" w:rsidRDefault="00B905E6" w:rsidP="00B905E6">
      <w:pPr>
        <w:spacing w:before="0" w:after="160" w:line="259" w:lineRule="auto"/>
        <w:rPr>
          <w:rFonts w:ascii="Calibri" w:eastAsia="Calibri" w:hAnsi="Calibri" w:cs="Times New Roman"/>
          <w:b/>
          <w:bCs/>
          <w:color w:val="auto"/>
          <w:sz w:val="28"/>
          <w:szCs w:val="22"/>
        </w:rPr>
      </w:pPr>
      <w:r w:rsidRPr="00B905E6">
        <w:rPr>
          <w:rFonts w:ascii="Calibri" w:eastAsia="Calibri" w:hAnsi="Calibri" w:cs="Times New Roman"/>
          <w:b/>
          <w:bCs/>
          <w:color w:val="auto"/>
          <w:sz w:val="28"/>
          <w:szCs w:val="22"/>
        </w:rPr>
        <w:t>10. "Team of Teams: New Rules of Engagement for a Complex World" by General Stanley McChrystal</w:t>
      </w:r>
    </w:p>
    <w:p w:rsidR="00726382" w:rsidRDefault="00B905E6" w:rsidP="00B905E6">
      <w:pPr>
        <w:spacing w:before="0" w:after="160" w:line="259" w:lineRule="auto"/>
        <w:rPr>
          <w:rFonts w:ascii="Calibri" w:eastAsia="Calibri" w:hAnsi="Calibri" w:cs="Times New Roman"/>
          <w:color w:val="auto"/>
          <w:szCs w:val="22"/>
        </w:rPr>
      </w:pPr>
      <w:r w:rsidRPr="00B905E6">
        <w:rPr>
          <w:rFonts w:ascii="Calibri" w:eastAsia="Calibri" w:hAnsi="Calibri" w:cs="Times New Roman"/>
          <w:b/>
          <w:bCs/>
          <w:color w:val="auto"/>
          <w:szCs w:val="22"/>
          <w:u w:val="single"/>
        </w:rPr>
        <w:t>Why It's Beneficial</w:t>
      </w:r>
      <w:r w:rsidRPr="00B905E6">
        <w:rPr>
          <w:rFonts w:ascii="Calibri" w:eastAsia="Calibri" w:hAnsi="Calibri" w:cs="Times New Roman"/>
          <w:b/>
          <w:bCs/>
          <w:color w:val="auto"/>
          <w:szCs w:val="22"/>
        </w:rPr>
        <w:t>:</w:t>
      </w:r>
      <w:r w:rsidRPr="00B905E6">
        <w:rPr>
          <w:rFonts w:ascii="Calibri" w:eastAsia="Calibri" w:hAnsi="Calibri" w:cs="Times New Roman"/>
          <w:color w:val="auto"/>
          <w:szCs w:val="22"/>
        </w:rPr>
        <w:t> General McChrystal shares his experience transforming the US military's approach to teamwork in the face of modern challenges. His insights emphasize adaptability, transparency, and decentralized decision-making. </w:t>
      </w:r>
    </w:p>
    <w:p w:rsidR="00B905E6" w:rsidRDefault="00B905E6" w:rsidP="00B905E6">
      <w:pPr>
        <w:spacing w:before="0" w:after="160" w:line="259" w:lineRule="auto"/>
        <w:rPr>
          <w:rFonts w:ascii="Calibri" w:eastAsia="Calibri" w:hAnsi="Calibri" w:cs="Times New Roman"/>
          <w:color w:val="auto"/>
          <w:szCs w:val="22"/>
        </w:rPr>
      </w:pPr>
      <w:r w:rsidRPr="00B905E6">
        <w:rPr>
          <w:rFonts w:ascii="Calibri" w:eastAsia="Calibri" w:hAnsi="Calibri" w:cs="Times New Roman"/>
          <w:b/>
          <w:bCs/>
          <w:color w:val="auto"/>
          <w:szCs w:val="22"/>
          <w:u w:val="single"/>
        </w:rPr>
        <w:t xml:space="preserve">What </w:t>
      </w:r>
      <w:r w:rsidR="00726382">
        <w:rPr>
          <w:rFonts w:ascii="Calibri" w:eastAsia="Calibri" w:hAnsi="Calibri" w:cs="Times New Roman"/>
          <w:b/>
          <w:bCs/>
          <w:color w:val="auto"/>
          <w:szCs w:val="22"/>
          <w:u w:val="single"/>
        </w:rPr>
        <w:t>You</w:t>
      </w:r>
      <w:r w:rsidRPr="00B905E6">
        <w:rPr>
          <w:rFonts w:ascii="Calibri" w:eastAsia="Calibri" w:hAnsi="Calibri" w:cs="Times New Roman"/>
          <w:b/>
          <w:bCs/>
          <w:color w:val="auto"/>
          <w:szCs w:val="22"/>
          <w:u w:val="single"/>
        </w:rPr>
        <w:t>'ll Learn</w:t>
      </w:r>
      <w:r w:rsidRPr="00B905E6">
        <w:rPr>
          <w:rFonts w:ascii="Calibri" w:eastAsia="Calibri" w:hAnsi="Calibri" w:cs="Times New Roman"/>
          <w:b/>
          <w:bCs/>
          <w:color w:val="auto"/>
          <w:szCs w:val="22"/>
        </w:rPr>
        <w:t>:</w:t>
      </w:r>
      <w:r w:rsidRPr="00B905E6">
        <w:rPr>
          <w:rFonts w:ascii="Calibri" w:eastAsia="Calibri" w:hAnsi="Calibri" w:cs="Times New Roman"/>
          <w:color w:val="auto"/>
          <w:szCs w:val="22"/>
        </w:rPr>
        <w:t> Leaders will understand the importance of creating a networked, agile organization where teams operate with a shared purpose and the ability to swiftly respond to evolving circumstances.</w:t>
      </w:r>
    </w:p>
    <w:p w:rsidR="00C65928" w:rsidRDefault="00C65928" w:rsidP="00B905E6">
      <w:pPr>
        <w:spacing w:before="0" w:after="160" w:line="259" w:lineRule="auto"/>
        <w:rPr>
          <w:rFonts w:ascii="Calibri" w:eastAsia="Calibri" w:hAnsi="Calibri" w:cs="Times New Roman"/>
          <w:color w:val="auto"/>
          <w:szCs w:val="22"/>
        </w:rPr>
      </w:pPr>
    </w:p>
    <w:p w:rsidR="00C65928" w:rsidRDefault="007B14AC" w:rsidP="007B14AC">
      <w:pPr>
        <w:pStyle w:val="Graphbullet4"/>
        <w:jc w:val="center"/>
      </w:pPr>
      <w:r>
        <w:t xml:space="preserve">THANK YOU FOR INTEREST AND DEDICATION TO EXCELLENCE IN THE 911 INDUSTRY </w:t>
      </w:r>
    </w:p>
    <w:p w:rsidR="00C65928" w:rsidRDefault="00C65928" w:rsidP="00B905E6">
      <w:pPr>
        <w:spacing w:before="0" w:after="160" w:line="259" w:lineRule="auto"/>
        <w:rPr>
          <w:rFonts w:ascii="Calibri" w:eastAsia="Calibri" w:hAnsi="Calibri" w:cs="Times New Roman"/>
          <w:color w:val="auto"/>
          <w:szCs w:val="22"/>
        </w:rPr>
      </w:pPr>
    </w:p>
    <w:p w:rsidR="00C65928" w:rsidRPr="00B905E6" w:rsidRDefault="007B14AC" w:rsidP="007B14AC">
      <w:pPr>
        <w:spacing w:before="0" w:after="160" w:line="259" w:lineRule="auto"/>
        <w:jc w:val="center"/>
        <w:rPr>
          <w:rFonts w:ascii="Calibri" w:eastAsia="Calibri" w:hAnsi="Calibri" w:cs="Times New Roman"/>
          <w:color w:val="auto"/>
          <w:szCs w:val="22"/>
        </w:rPr>
      </w:pPr>
      <w:r>
        <w:rPr>
          <w:noProof/>
        </w:rPr>
        <w:drawing>
          <wp:inline distT="0" distB="0" distL="0" distR="0" wp14:anchorId="2ED37429" wp14:editId="011C0C2F">
            <wp:extent cx="4819566" cy="2819400"/>
            <wp:effectExtent l="0" t="0" r="635"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back_fullcolor_1024x599.jpg"/>
                    <pic:cNvPicPr/>
                  </pic:nvPicPr>
                  <pic:blipFill>
                    <a:blip r:embed="rId11">
                      <a:extLst>
                        <a:ext uri="{28A0092B-C50C-407E-A947-70E740481C1C}">
                          <a14:useLocalDpi xmlns:a14="http://schemas.microsoft.com/office/drawing/2010/main" val="0"/>
                        </a:ext>
                      </a:extLst>
                    </a:blip>
                    <a:stretch>
                      <a:fillRect/>
                    </a:stretch>
                  </pic:blipFill>
                  <pic:spPr>
                    <a:xfrm>
                      <a:off x="0" y="0"/>
                      <a:ext cx="4872825" cy="2850556"/>
                    </a:xfrm>
                    <a:prstGeom prst="rect">
                      <a:avLst/>
                    </a:prstGeom>
                  </pic:spPr>
                </pic:pic>
              </a:graphicData>
            </a:graphic>
          </wp:inline>
        </w:drawing>
      </w:r>
    </w:p>
    <w:p w:rsidR="007B14AC" w:rsidRDefault="007B14AC" w:rsidP="007B14AC">
      <w:pPr>
        <w:pStyle w:val="ListBullet"/>
        <w:numPr>
          <w:ilvl w:val="0"/>
          <w:numId w:val="0"/>
        </w:numPr>
      </w:pPr>
    </w:p>
    <w:sectPr w:rsidR="007B14AC" w:rsidSect="00726382">
      <w:headerReference w:type="default" r:id="rId12"/>
      <w:footerReference w:type="default" r:id="rId13"/>
      <w:headerReference w:type="first" r:id="rId14"/>
      <w:footerReference w:type="first" r:id="rId15"/>
      <w:pgSz w:w="12240" w:h="15840" w:code="1"/>
      <w:pgMar w:top="720" w:right="900" w:bottom="720" w:left="1080" w:header="648"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D8E" w:rsidRDefault="00C46D8E" w:rsidP="005A20E2">
      <w:pPr>
        <w:spacing w:after="0"/>
      </w:pPr>
      <w:r>
        <w:separator/>
      </w:r>
    </w:p>
    <w:p w:rsidR="00C46D8E" w:rsidRDefault="00C46D8E"/>
    <w:p w:rsidR="00C46D8E" w:rsidRDefault="00C46D8E" w:rsidP="009B4773"/>
    <w:p w:rsidR="00C46D8E" w:rsidRDefault="00C46D8E" w:rsidP="00513832"/>
  </w:endnote>
  <w:endnote w:type="continuationSeparator" w:id="0">
    <w:p w:rsidR="00C46D8E" w:rsidRDefault="00C46D8E" w:rsidP="005A20E2">
      <w:pPr>
        <w:spacing w:after="0"/>
      </w:pPr>
      <w:r>
        <w:continuationSeparator/>
      </w:r>
    </w:p>
    <w:p w:rsidR="00C46D8E" w:rsidRDefault="00C46D8E"/>
    <w:p w:rsidR="00C46D8E" w:rsidRDefault="00C46D8E" w:rsidP="009B4773"/>
    <w:p w:rsidR="00C46D8E" w:rsidRDefault="00C46D8E" w:rsidP="00513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756" w:rsidRPr="00F8411A" w:rsidRDefault="00726382" w:rsidP="00F8411A">
    <w:pPr>
      <w:pStyle w:val="Footer"/>
    </w:pPr>
    <w:r>
      <w:t>Resource 1</w:t>
    </w:r>
    <w:r w:rsidR="00B57756" w:rsidRPr="00F8411A">
      <w:tab/>
    </w:r>
    <w:r w:rsidR="00B57756" w:rsidRPr="00F8411A">
      <w:fldChar w:fldCharType="begin"/>
    </w:r>
    <w:r w:rsidR="00B57756" w:rsidRPr="00F8411A">
      <w:instrText xml:space="preserve"> PAGE   \* MERGEFORMAT </w:instrText>
    </w:r>
    <w:r w:rsidR="00B57756" w:rsidRPr="00F8411A">
      <w:fldChar w:fldCharType="separate"/>
    </w:r>
    <w:r w:rsidR="007B14AC">
      <w:rPr>
        <w:noProof/>
      </w:rPr>
      <w:t>2</w:t>
    </w:r>
    <w:r w:rsidR="00B57756" w:rsidRPr="00F8411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4DB" w:rsidRPr="00F8411A" w:rsidRDefault="00726382" w:rsidP="005854DB">
    <w:pPr>
      <w:pStyle w:val="Footer"/>
    </w:pPr>
    <w:r>
      <w:t>Resource 1</w:t>
    </w:r>
    <w:r w:rsidR="005854DB" w:rsidRPr="00F8411A">
      <w:tab/>
    </w:r>
    <w:r w:rsidR="005854DB" w:rsidRPr="00F8411A">
      <w:fldChar w:fldCharType="begin"/>
    </w:r>
    <w:r w:rsidR="005854DB" w:rsidRPr="00F8411A">
      <w:instrText xml:space="preserve"> PAGE   \* MERGEFORMAT </w:instrText>
    </w:r>
    <w:r w:rsidR="005854DB" w:rsidRPr="00F8411A">
      <w:fldChar w:fldCharType="separate"/>
    </w:r>
    <w:r w:rsidR="007B14AC">
      <w:rPr>
        <w:noProof/>
      </w:rPr>
      <w:t>1</w:t>
    </w:r>
    <w:r w:rsidR="005854DB" w:rsidRPr="00F8411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D8E" w:rsidRDefault="00C46D8E" w:rsidP="005A20E2">
      <w:pPr>
        <w:spacing w:after="0"/>
      </w:pPr>
      <w:r>
        <w:separator/>
      </w:r>
    </w:p>
    <w:p w:rsidR="00C46D8E" w:rsidRDefault="00C46D8E"/>
    <w:p w:rsidR="00C46D8E" w:rsidRDefault="00C46D8E" w:rsidP="009B4773"/>
    <w:p w:rsidR="00C46D8E" w:rsidRDefault="00C46D8E" w:rsidP="00513832"/>
  </w:footnote>
  <w:footnote w:type="continuationSeparator" w:id="0">
    <w:p w:rsidR="00C46D8E" w:rsidRDefault="00C46D8E" w:rsidP="005A20E2">
      <w:pPr>
        <w:spacing w:after="0"/>
      </w:pPr>
      <w:r>
        <w:continuationSeparator/>
      </w:r>
    </w:p>
    <w:p w:rsidR="00C46D8E" w:rsidRDefault="00C46D8E"/>
    <w:p w:rsidR="00C46D8E" w:rsidRDefault="00C46D8E" w:rsidP="009B4773"/>
    <w:p w:rsidR="00C46D8E" w:rsidRDefault="00C46D8E" w:rsidP="0051383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D69" w:rsidRPr="002E6D69" w:rsidRDefault="00C46D8E" w:rsidP="002E6D69">
    <w:pPr>
      <w:pStyle w:val="Header"/>
    </w:pPr>
    <w:sdt>
      <w:sdtPr>
        <w:alias w:val="Title"/>
        <w:tag w:val=""/>
        <w:id w:val="-828438386"/>
        <w:placeholder>
          <w:docPart w:val="475130827BA14B919DEE16F9F1E2537A"/>
        </w:placeholder>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B905E6">
          <w:t>The Path Forward – A New Approach to Leadership</w:t>
        </w:r>
      </w:sdtContent>
    </w:sdt>
  </w:p>
  <w:p w:rsidR="005854DB" w:rsidRPr="002E6D69" w:rsidRDefault="00C46D8E" w:rsidP="002E6D69">
    <w:pPr>
      <w:pStyle w:val="Header1"/>
    </w:pPr>
    <w:sdt>
      <w:sdtPr>
        <w:alias w:val="Subtitle"/>
        <w:tag w:val=""/>
        <w:id w:val="1759789419"/>
        <w:placeholder>
          <w:docPart w:val="BCF6DF56530147A8A3B8E0E923C376A0"/>
        </w:placeholder>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r w:rsidR="007B14AC">
          <w:t>ELEVATE YOUR LEADERSHIP:</w:t>
        </w:r>
      </w:sdtContent>
    </w:sdt>
    <w:r w:rsidR="005854DB" w:rsidRPr="002E6D69">
      <w:rPr>
        <w:noProof/>
      </w:rPr>
      <mc:AlternateContent>
        <mc:Choice Requires="wps">
          <w:drawing>
            <wp:anchor distT="45720" distB="45720" distL="114300" distR="114300" simplePos="0" relativeHeight="251696128" behindDoc="1" locked="0" layoutInCell="1" allowOverlap="1" wp14:anchorId="2F0C5650" wp14:editId="32E96BBB">
              <wp:simplePos x="0" y="0"/>
              <wp:positionH relativeFrom="page">
                <wp:align>center</wp:align>
              </wp:positionH>
              <wp:positionV relativeFrom="page">
                <wp:align>top</wp:align>
              </wp:positionV>
              <wp:extent cx="10058400" cy="1143000"/>
              <wp:effectExtent l="0" t="0" r="0" b="0"/>
              <wp:wrapNone/>
              <wp:docPr id="1" name="Text Box 2">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0" cy="1143000"/>
                      </a:xfrm>
                      <a:prstGeom prst="rect">
                        <a:avLst/>
                      </a:prstGeom>
                      <a:solidFill>
                        <a:schemeClr val="accent1">
                          <a:alpha val="50000"/>
                        </a:schemeClr>
                      </a:solidFill>
                      <a:ln w="9525">
                        <a:noFill/>
                        <a:miter lim="800000"/>
                        <a:headEnd/>
                        <a:tailEnd/>
                      </a:ln>
                    </wps:spPr>
                    <wps:txbx>
                      <w:txbxContent>
                        <w:p w:rsidR="005854DB" w:rsidRDefault="005854DB" w:rsidP="0003123C"/>
                      </w:txbxContent>
                    </wps:txbx>
                    <wps:bodyPr rot="0" vert="horz" wrap="square" lIns="720000" tIns="288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F0C5650" id="_x0000_t202" coordsize="21600,21600" o:spt="202" path="m,l,21600r21600,l21600,xe">
              <v:stroke joinstyle="miter"/>
              <v:path gradientshapeok="t" o:connecttype="rect"/>
            </v:shapetype>
            <v:shape id="Text Box 2" o:spid="_x0000_s1026" type="#_x0000_t202" style="position:absolute;margin-left:0;margin-top:0;width:11in;height:90pt;z-index:-251620352;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" fillcolor="#ffca08 [3204]" stroked="f">
              <v:fill opacity="32896f"/>
              <v:textbox inset="20mm,8mm">
                <w:txbxContent>
                  <w:p w:rsidR="005854DB" w:rsidRDefault="005854DB" w:rsidP="0003123C"/>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4DB" w:rsidRDefault="00544EFB" w:rsidP="00A67285">
    <w:pPr>
      <w:pStyle w:val="Header"/>
    </w:pPr>
    <w:r>
      <w:rPr>
        <w:noProof/>
      </w:rPr>
      <w:drawing>
        <wp:anchor distT="0" distB="0" distL="114300" distR="114300" simplePos="0" relativeHeight="251699200" behindDoc="1" locked="0" layoutInCell="1" allowOverlap="1">
          <wp:simplePos x="0" y="0"/>
          <wp:positionH relativeFrom="column">
            <wp:posOffset>-180975</wp:posOffset>
          </wp:positionH>
          <wp:positionV relativeFrom="paragraph">
            <wp:posOffset>931545</wp:posOffset>
          </wp:positionV>
          <wp:extent cx="1031081" cy="824865"/>
          <wp:effectExtent l="0" t="0" r="0" b="0"/>
          <wp:wrapNone/>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ll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1081" cy="824865"/>
                  </a:xfrm>
                  <a:prstGeom prst="rect">
                    <a:avLst/>
                  </a:prstGeom>
                </pic:spPr>
              </pic:pic>
            </a:graphicData>
          </a:graphic>
        </wp:anchor>
      </w:drawing>
    </w:r>
    <w:r>
      <w:rPr>
        <w:noProof/>
      </w:rPr>
      <w:drawing>
        <wp:anchor distT="0" distB="0" distL="114300" distR="114300" simplePos="0" relativeHeight="251698176" behindDoc="1" locked="0" layoutInCell="1" allowOverlap="1" wp14:anchorId="568BD198" wp14:editId="4CF48A9C">
          <wp:simplePos x="0" y="0"/>
          <wp:positionH relativeFrom="margin">
            <wp:align>center</wp:align>
          </wp:positionH>
          <wp:positionV relativeFrom="paragraph">
            <wp:posOffset>-410210</wp:posOffset>
          </wp:positionV>
          <wp:extent cx="7994015" cy="2495550"/>
          <wp:effectExtent l="0" t="0" r="6985" b="0"/>
          <wp:wrapNone/>
          <wp:docPr id="261" name="Picture 261" descr="People's hands and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ttyImages-696273168_super.jpg"/>
                  <pic:cNvPicPr/>
                </pic:nvPicPr>
                <pic:blipFill rotWithShape="1">
                  <a:blip r:embed="rId2">
                    <a:extLst>
                      <a:ext uri="{28A0092B-C50C-407E-A947-70E740481C1C}">
                        <a14:useLocalDpi xmlns:a14="http://schemas.microsoft.com/office/drawing/2010/main" val="0"/>
                      </a:ext>
                    </a:extLst>
                  </a:blip>
                  <a:srcRect l="4658" t="15387" r="1918" b="21961"/>
                  <a:stretch/>
                </pic:blipFill>
                <pic:spPr bwMode="auto">
                  <a:xfrm>
                    <a:off x="0" y="0"/>
                    <a:ext cx="8003622" cy="24985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C2855E8"/>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8E049D40"/>
    <w:lvl w:ilvl="0">
      <w:start w:val="1"/>
      <w:numFmt w:val="bullet"/>
      <w:pStyle w:val="ListBullet2"/>
      <w:lvlText w:val="o"/>
      <w:lvlJc w:val="left"/>
      <w:pPr>
        <w:ind w:left="720" w:hanging="360"/>
      </w:pPr>
      <w:rPr>
        <w:rFonts w:ascii="Courier New" w:hAnsi="Courier New" w:cs="Courier New" w:hint="default"/>
        <w:color w:val="F8931D" w:themeColor="accent2"/>
      </w:rPr>
    </w:lvl>
  </w:abstractNum>
  <w:abstractNum w:abstractNumId="2" w15:restartNumberingAfterBreak="0">
    <w:nsid w:val="FFFFFF88"/>
    <w:multiLevelType w:val="singleLevel"/>
    <w:tmpl w:val="EE34F564"/>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0A12BBB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E91F2A"/>
    <w:multiLevelType w:val="hybridMultilevel"/>
    <w:tmpl w:val="6DC0BC34"/>
    <w:lvl w:ilvl="0" w:tplc="633C562A">
      <w:start w:val="1"/>
      <w:numFmt w:val="lowerLetter"/>
      <w:lvlText w:val="%1."/>
      <w:lvlJc w:val="left"/>
      <w:pPr>
        <w:ind w:left="720" w:hanging="360"/>
      </w:pPr>
      <w:rPr>
        <w:rFonts w:hint="default"/>
        <w:color w:val="F8931D"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0675B0"/>
    <w:multiLevelType w:val="hybridMultilevel"/>
    <w:tmpl w:val="442A5648"/>
    <w:lvl w:ilvl="0" w:tplc="A4946864">
      <w:start w:val="1"/>
      <w:numFmt w:val="bullet"/>
      <w:pStyle w:val="Graphbullet4"/>
      <w:lvlText w:val=""/>
      <w:lvlJc w:val="left"/>
      <w:pPr>
        <w:ind w:left="720" w:hanging="360"/>
      </w:pPr>
      <w:rPr>
        <w:rFonts w:ascii="Symbol" w:hAnsi="Symbol" w:hint="default"/>
        <w:color w:val="F8931D" w:themeColor="accent2"/>
        <w:u w:color="FFCA08"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1B0354"/>
    <w:multiLevelType w:val="hybridMultilevel"/>
    <w:tmpl w:val="0464C5E2"/>
    <w:lvl w:ilvl="0" w:tplc="13A87BB0">
      <w:start w:val="1"/>
      <w:numFmt w:val="bullet"/>
      <w:pStyle w:val="Graphbullet3"/>
      <w:lvlText w:val=""/>
      <w:lvlJc w:val="left"/>
      <w:pPr>
        <w:ind w:left="720" w:hanging="360"/>
      </w:pPr>
      <w:rPr>
        <w:rFonts w:ascii="Symbol" w:hAnsi="Symbol" w:hint="default"/>
        <w:color w:val="9C6A6A" w:themeColor="accent6"/>
        <w:u w:color="FFCA08"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F059C5"/>
    <w:multiLevelType w:val="hybridMultilevel"/>
    <w:tmpl w:val="117894FC"/>
    <w:lvl w:ilvl="0" w:tplc="3060231A">
      <w:start w:val="1"/>
      <w:numFmt w:val="bullet"/>
      <w:pStyle w:val="ListBullet"/>
      <w:lvlText w:val=""/>
      <w:lvlJc w:val="left"/>
      <w:pPr>
        <w:ind w:left="720" w:hanging="360"/>
      </w:pPr>
      <w:rPr>
        <w:rFonts w:ascii="Symbol" w:hAnsi="Symbol" w:hint="default"/>
        <w:color w:val="F8931D" w:themeColor="accent2"/>
        <w:u w:color="FFCA08"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A86343"/>
    <w:multiLevelType w:val="hybridMultilevel"/>
    <w:tmpl w:val="DCAC3568"/>
    <w:lvl w:ilvl="0" w:tplc="2AFA4338">
      <w:start w:val="1"/>
      <w:numFmt w:val="decimal"/>
      <w:lvlText w:val="%1."/>
      <w:lvlJc w:val="left"/>
      <w:pPr>
        <w:ind w:left="720" w:hanging="360"/>
      </w:pPr>
      <w:rPr>
        <w:rFonts w:hint="default"/>
        <w:b/>
        <w:i/>
        <w:color w:val="F8931D"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533D15"/>
    <w:multiLevelType w:val="hybridMultilevel"/>
    <w:tmpl w:val="C234D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09941A06"/>
    <w:multiLevelType w:val="hybridMultilevel"/>
    <w:tmpl w:val="3CB43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AB62834"/>
    <w:multiLevelType w:val="hybridMultilevel"/>
    <w:tmpl w:val="C08C66B0"/>
    <w:lvl w:ilvl="0" w:tplc="CFD2494C">
      <w:start w:val="1"/>
      <w:numFmt w:val="decimal"/>
      <w:lvlText w:val="%1."/>
      <w:lvlJc w:val="left"/>
      <w:pPr>
        <w:ind w:left="720" w:hanging="360"/>
      </w:pPr>
      <w:rPr>
        <w:rFonts w:hint="default"/>
        <w:b/>
        <w:i/>
        <w:color w:val="F8931D"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566B04"/>
    <w:multiLevelType w:val="hybridMultilevel"/>
    <w:tmpl w:val="7E7A932C"/>
    <w:lvl w:ilvl="0" w:tplc="7B30580C">
      <w:start w:val="1"/>
      <w:numFmt w:val="bullet"/>
      <w:lvlText w:val=""/>
      <w:lvlJc w:val="left"/>
      <w:pPr>
        <w:ind w:left="720" w:hanging="360"/>
      </w:pPr>
      <w:rPr>
        <w:rFonts w:ascii="Symbol" w:hAnsi="Symbol" w:hint="default"/>
        <w:color w:val="F8931D" w:themeColor="accent2"/>
        <w:u w:color="FFCA08" w:themeColor="accent1"/>
      </w:rPr>
    </w:lvl>
    <w:lvl w:ilvl="1" w:tplc="21DA163A">
      <w:start w:val="1"/>
      <w:numFmt w:val="bullet"/>
      <w:lvlText w:val="o"/>
      <w:lvlJc w:val="left"/>
      <w:pPr>
        <w:ind w:left="1440" w:hanging="360"/>
      </w:pPr>
      <w:rPr>
        <w:rFonts w:ascii="Courier New" w:hAnsi="Courier New" w:hint="default"/>
        <w:color w:val="F8931D" w:themeColor="accent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920324"/>
    <w:multiLevelType w:val="hybridMultilevel"/>
    <w:tmpl w:val="6AF83516"/>
    <w:lvl w:ilvl="0" w:tplc="633C562A">
      <w:start w:val="1"/>
      <w:numFmt w:val="lowerLetter"/>
      <w:lvlText w:val="%1."/>
      <w:lvlJc w:val="left"/>
      <w:pPr>
        <w:ind w:left="720" w:hanging="360"/>
      </w:pPr>
      <w:rPr>
        <w:rFonts w:hint="default"/>
        <w:color w:val="F8931D" w:themeColor="accent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832639"/>
    <w:multiLevelType w:val="hybridMultilevel"/>
    <w:tmpl w:val="B2560376"/>
    <w:lvl w:ilvl="0" w:tplc="633C562A">
      <w:start w:val="1"/>
      <w:numFmt w:val="lowerLetter"/>
      <w:lvlText w:val="%1."/>
      <w:lvlJc w:val="left"/>
      <w:pPr>
        <w:ind w:left="720" w:hanging="360"/>
      </w:pPr>
      <w:rPr>
        <w:rFonts w:hint="default"/>
        <w:color w:val="F8931D"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277AFC"/>
    <w:multiLevelType w:val="hybridMultilevel"/>
    <w:tmpl w:val="251E707C"/>
    <w:lvl w:ilvl="0" w:tplc="C7BC33B2">
      <w:start w:val="1"/>
      <w:numFmt w:val="bullet"/>
      <w:pStyle w:val="Graphbullet"/>
      <w:lvlText w:val=""/>
      <w:lvlJc w:val="left"/>
      <w:pPr>
        <w:ind w:left="720" w:hanging="360"/>
      </w:pPr>
      <w:rPr>
        <w:rFonts w:ascii="Symbol" w:hAnsi="Symbol" w:hint="default"/>
        <w:color w:val="CE8D3E" w:themeColor="accent3"/>
        <w:u w:color="FFCA08"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DB6146"/>
    <w:multiLevelType w:val="hybridMultilevel"/>
    <w:tmpl w:val="1DF0C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7B872C6"/>
    <w:multiLevelType w:val="hybridMultilevel"/>
    <w:tmpl w:val="B2560376"/>
    <w:lvl w:ilvl="0" w:tplc="633C562A">
      <w:start w:val="1"/>
      <w:numFmt w:val="lowerLetter"/>
      <w:lvlText w:val="%1."/>
      <w:lvlJc w:val="left"/>
      <w:pPr>
        <w:ind w:left="720" w:hanging="360"/>
      </w:pPr>
      <w:rPr>
        <w:rFonts w:hint="default"/>
        <w:color w:val="F8931D"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9448EF"/>
    <w:multiLevelType w:val="hybridMultilevel"/>
    <w:tmpl w:val="A92A2166"/>
    <w:lvl w:ilvl="0" w:tplc="A4583C36">
      <w:start w:val="1"/>
      <w:numFmt w:val="bullet"/>
      <w:pStyle w:val="Graphbullet2"/>
      <w:lvlText w:val=""/>
      <w:lvlJc w:val="left"/>
      <w:pPr>
        <w:ind w:left="720" w:hanging="360"/>
      </w:pPr>
      <w:rPr>
        <w:rFonts w:ascii="Symbol" w:hAnsi="Symbol" w:hint="default"/>
        <w:color w:val="E64823" w:themeColor="accent5"/>
        <w:u w:color="FFCA08"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E867BE"/>
    <w:multiLevelType w:val="hybridMultilevel"/>
    <w:tmpl w:val="80663A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E331351"/>
    <w:multiLevelType w:val="hybridMultilevel"/>
    <w:tmpl w:val="72966E82"/>
    <w:lvl w:ilvl="0" w:tplc="2AFA4338">
      <w:start w:val="1"/>
      <w:numFmt w:val="decimal"/>
      <w:lvlText w:val="%1."/>
      <w:lvlJc w:val="left"/>
      <w:pPr>
        <w:ind w:left="720" w:hanging="360"/>
      </w:pPr>
      <w:rPr>
        <w:rFonts w:hint="default"/>
        <w:b/>
        <w:i/>
        <w:color w:val="F8931D"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CF1929"/>
    <w:multiLevelType w:val="hybridMultilevel"/>
    <w:tmpl w:val="BB044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21351B2"/>
    <w:multiLevelType w:val="hybridMultilevel"/>
    <w:tmpl w:val="C2A23606"/>
    <w:lvl w:ilvl="0" w:tplc="04090001">
      <w:start w:val="1"/>
      <w:numFmt w:val="bullet"/>
      <w:lvlText w:val=""/>
      <w:lvlJc w:val="left"/>
      <w:pPr>
        <w:ind w:left="360" w:hanging="360"/>
      </w:pPr>
      <w:rPr>
        <w:rFonts w:ascii="Symbol" w:hAnsi="Symbol" w:hint="default"/>
      </w:rPr>
    </w:lvl>
    <w:lvl w:ilvl="1" w:tplc="4D344304">
      <w:start w:val="1"/>
      <w:numFmt w:val="bullet"/>
      <w:lvlText w:val="o"/>
      <w:lvlJc w:val="center"/>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30B7AF6"/>
    <w:multiLevelType w:val="hybridMultilevel"/>
    <w:tmpl w:val="F46C5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E6C7223"/>
    <w:multiLevelType w:val="hybridMultilevel"/>
    <w:tmpl w:val="D6FAB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8F198D"/>
    <w:multiLevelType w:val="hybridMultilevel"/>
    <w:tmpl w:val="03680CDA"/>
    <w:lvl w:ilvl="0" w:tplc="8376AAF6">
      <w:start w:val="1"/>
      <w:numFmt w:val="decimal"/>
      <w:lvlText w:val="%1."/>
      <w:lvlJc w:val="left"/>
      <w:pPr>
        <w:ind w:left="720" w:hanging="360"/>
      </w:pPr>
      <w:rPr>
        <w:rFonts w:hint="default"/>
        <w:b/>
        <w:i/>
        <w:color w:val="F8931D"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2013B8"/>
    <w:multiLevelType w:val="hybridMultilevel"/>
    <w:tmpl w:val="7BF04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F425193"/>
    <w:multiLevelType w:val="hybridMultilevel"/>
    <w:tmpl w:val="2B4662AC"/>
    <w:lvl w:ilvl="0" w:tplc="F27AD300">
      <w:start w:val="1"/>
      <w:numFmt w:val="decimal"/>
      <w:lvlText w:val="%1."/>
      <w:lvlJc w:val="left"/>
      <w:pPr>
        <w:ind w:left="720" w:hanging="360"/>
      </w:pPr>
      <w:rPr>
        <w:rFonts w:hint="default"/>
        <w:b/>
        <w:i/>
        <w:color w:val="F8931D"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8C1828"/>
    <w:multiLevelType w:val="multilevel"/>
    <w:tmpl w:val="00E80A22"/>
    <w:lvl w:ilvl="0">
      <w:start w:val="1"/>
      <w:numFmt w:val="decimal"/>
      <w:pStyle w:val="ListNumber"/>
      <w:lvlText w:val="%1."/>
      <w:lvlJc w:val="left"/>
      <w:pPr>
        <w:ind w:left="360" w:hanging="360"/>
      </w:pPr>
      <w:rPr>
        <w:rFonts w:hint="default"/>
        <w:b/>
        <w:color w:val="F8931D" w:themeColor="accent2"/>
        <w:u w:color="FFCA08" w:themeColor="accent1"/>
      </w:rPr>
    </w:lvl>
    <w:lvl w:ilvl="1">
      <w:start w:val="1"/>
      <w:numFmt w:val="lowerLetter"/>
      <w:pStyle w:val="ListNumber2"/>
      <w:lvlText w:val="%2."/>
      <w:lvlJc w:val="left"/>
      <w:pPr>
        <w:ind w:left="360" w:hanging="360"/>
      </w:pPr>
      <w:rPr>
        <w:rFonts w:hint="default"/>
        <w:color w:val="F8931D" w:themeColor="accent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F92F8B"/>
    <w:multiLevelType w:val="hybridMultilevel"/>
    <w:tmpl w:val="4552D1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A2926AB"/>
    <w:multiLevelType w:val="hybridMultilevel"/>
    <w:tmpl w:val="74EAD57A"/>
    <w:lvl w:ilvl="0" w:tplc="21DA163A">
      <w:start w:val="1"/>
      <w:numFmt w:val="bullet"/>
      <w:lvlText w:val="o"/>
      <w:lvlJc w:val="left"/>
      <w:pPr>
        <w:ind w:left="720" w:hanging="360"/>
      </w:pPr>
      <w:rPr>
        <w:rFonts w:ascii="Courier New" w:hAnsi="Courier New" w:hint="default"/>
        <w:color w:val="F8931D" w:themeColor="accent2"/>
        <w:u w:color="FFCA08"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26156C"/>
    <w:multiLevelType w:val="hybridMultilevel"/>
    <w:tmpl w:val="C656764A"/>
    <w:lvl w:ilvl="0" w:tplc="9020A65A">
      <w:start w:val="1"/>
      <w:numFmt w:val="decimal"/>
      <w:lvlText w:val="%1."/>
      <w:lvlJc w:val="left"/>
      <w:pPr>
        <w:ind w:left="1210" w:hanging="360"/>
      </w:pPr>
      <w:rPr>
        <w:rFonts w:hint="default"/>
        <w:b/>
        <w:i/>
        <w:color w:val="F8931D"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D02171"/>
    <w:multiLevelType w:val="hybridMultilevel"/>
    <w:tmpl w:val="68700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FE6E66"/>
    <w:multiLevelType w:val="hybridMultilevel"/>
    <w:tmpl w:val="040A3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DB023C"/>
    <w:multiLevelType w:val="hybridMultilevel"/>
    <w:tmpl w:val="02829B4A"/>
    <w:lvl w:ilvl="0" w:tplc="CB6ECA12">
      <w:start w:val="1"/>
      <w:numFmt w:val="decimal"/>
      <w:lvlText w:val="%1."/>
      <w:lvlJc w:val="left"/>
      <w:pPr>
        <w:ind w:left="720" w:hanging="360"/>
      </w:pPr>
      <w:rPr>
        <w:rFonts w:hint="default"/>
        <w:b/>
        <w:i/>
        <w:color w:val="F8931D"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1F4F44"/>
    <w:multiLevelType w:val="hybridMultilevel"/>
    <w:tmpl w:val="7F5EAAF0"/>
    <w:lvl w:ilvl="0" w:tplc="302A11E8">
      <w:start w:val="1"/>
      <w:numFmt w:val="decimal"/>
      <w:lvlText w:val="%1."/>
      <w:lvlJc w:val="left"/>
      <w:pPr>
        <w:ind w:left="720" w:hanging="360"/>
      </w:pPr>
      <w:rPr>
        <w:rFonts w:hint="default"/>
        <w:b/>
        <w:i/>
        <w:color w:val="F8931D" w:themeColor="accent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961309"/>
    <w:multiLevelType w:val="hybridMultilevel"/>
    <w:tmpl w:val="C656764A"/>
    <w:lvl w:ilvl="0" w:tplc="9020A65A">
      <w:start w:val="1"/>
      <w:numFmt w:val="decimal"/>
      <w:lvlText w:val="%1."/>
      <w:lvlJc w:val="left"/>
      <w:pPr>
        <w:ind w:left="1210" w:hanging="360"/>
      </w:pPr>
      <w:rPr>
        <w:rFonts w:hint="default"/>
        <w:b/>
        <w:i/>
        <w:color w:val="F8931D"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101D07"/>
    <w:multiLevelType w:val="hybridMultilevel"/>
    <w:tmpl w:val="79DC4B2A"/>
    <w:lvl w:ilvl="0" w:tplc="124C5DAE">
      <w:start w:val="1"/>
      <w:numFmt w:val="decimal"/>
      <w:lvlText w:val="%1."/>
      <w:lvlJc w:val="left"/>
      <w:pPr>
        <w:ind w:left="1080" w:hanging="72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35"/>
  </w:num>
  <w:num w:numId="3">
    <w:abstractNumId w:val="17"/>
  </w:num>
  <w:num w:numId="4">
    <w:abstractNumId w:val="25"/>
  </w:num>
  <w:num w:numId="5">
    <w:abstractNumId w:val="14"/>
  </w:num>
  <w:num w:numId="6">
    <w:abstractNumId w:val="8"/>
  </w:num>
  <w:num w:numId="7">
    <w:abstractNumId w:val="34"/>
  </w:num>
  <w:num w:numId="8">
    <w:abstractNumId w:val="13"/>
  </w:num>
  <w:num w:numId="9">
    <w:abstractNumId w:val="36"/>
  </w:num>
  <w:num w:numId="10">
    <w:abstractNumId w:val="31"/>
  </w:num>
  <w:num w:numId="11">
    <w:abstractNumId w:val="4"/>
  </w:num>
  <w:num w:numId="12">
    <w:abstractNumId w:val="11"/>
  </w:num>
  <w:num w:numId="13">
    <w:abstractNumId w:val="16"/>
  </w:num>
  <w:num w:numId="14">
    <w:abstractNumId w:val="24"/>
  </w:num>
  <w:num w:numId="15">
    <w:abstractNumId w:val="20"/>
  </w:num>
  <w:num w:numId="16">
    <w:abstractNumId w:val="7"/>
  </w:num>
  <w:num w:numId="17">
    <w:abstractNumId w:val="26"/>
  </w:num>
  <w:num w:numId="18">
    <w:abstractNumId w:val="37"/>
  </w:num>
  <w:num w:numId="19">
    <w:abstractNumId w:val="10"/>
  </w:num>
  <w:num w:numId="20">
    <w:abstractNumId w:val="29"/>
  </w:num>
  <w:num w:numId="21">
    <w:abstractNumId w:val="12"/>
  </w:num>
  <w:num w:numId="22">
    <w:abstractNumId w:val="21"/>
  </w:num>
  <w:num w:numId="23">
    <w:abstractNumId w:val="23"/>
  </w:num>
  <w:num w:numId="24">
    <w:abstractNumId w:val="19"/>
  </w:num>
  <w:num w:numId="25">
    <w:abstractNumId w:val="22"/>
  </w:num>
  <w:num w:numId="26">
    <w:abstractNumId w:val="9"/>
  </w:num>
  <w:num w:numId="27">
    <w:abstractNumId w:val="32"/>
  </w:num>
  <w:num w:numId="28">
    <w:abstractNumId w:val="15"/>
  </w:num>
  <w:num w:numId="29">
    <w:abstractNumId w:val="6"/>
  </w:num>
  <w:num w:numId="30">
    <w:abstractNumId w:val="18"/>
  </w:num>
  <w:num w:numId="31">
    <w:abstractNumId w:val="5"/>
  </w:num>
  <w:num w:numId="32">
    <w:abstractNumId w:val="28"/>
  </w:num>
  <w:num w:numId="33">
    <w:abstractNumId w:val="30"/>
  </w:num>
  <w:num w:numId="34">
    <w:abstractNumId w:val="3"/>
  </w:num>
  <w:num w:numId="35">
    <w:abstractNumId w:val="1"/>
  </w:num>
  <w:num w:numId="36">
    <w:abstractNumId w:val="2"/>
  </w:num>
  <w:num w:numId="37">
    <w:abstractNumId w:val="0"/>
  </w:num>
  <w:num w:numId="38">
    <w:abstractNumId w:val="33"/>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5E6"/>
    <w:rsid w:val="0000092E"/>
    <w:rsid w:val="00012A83"/>
    <w:rsid w:val="00017C3C"/>
    <w:rsid w:val="00021F2E"/>
    <w:rsid w:val="00026EAE"/>
    <w:rsid w:val="0003123C"/>
    <w:rsid w:val="00032A10"/>
    <w:rsid w:val="00043FFE"/>
    <w:rsid w:val="00044074"/>
    <w:rsid w:val="0004430C"/>
    <w:rsid w:val="00066DE2"/>
    <w:rsid w:val="00077931"/>
    <w:rsid w:val="0008028B"/>
    <w:rsid w:val="00084E91"/>
    <w:rsid w:val="000900B6"/>
    <w:rsid w:val="000940DC"/>
    <w:rsid w:val="000A649E"/>
    <w:rsid w:val="000A7626"/>
    <w:rsid w:val="000B5DA2"/>
    <w:rsid w:val="000C1C28"/>
    <w:rsid w:val="000C5872"/>
    <w:rsid w:val="000E0979"/>
    <w:rsid w:val="000E1544"/>
    <w:rsid w:val="000E26AD"/>
    <w:rsid w:val="001155CE"/>
    <w:rsid w:val="001225D9"/>
    <w:rsid w:val="00124370"/>
    <w:rsid w:val="00160392"/>
    <w:rsid w:val="001A5429"/>
    <w:rsid w:val="001D1C22"/>
    <w:rsid w:val="001E11F1"/>
    <w:rsid w:val="001E1E58"/>
    <w:rsid w:val="00206719"/>
    <w:rsid w:val="002309F4"/>
    <w:rsid w:val="00240312"/>
    <w:rsid w:val="00247B17"/>
    <w:rsid w:val="00252E4A"/>
    <w:rsid w:val="002642A8"/>
    <w:rsid w:val="002955AB"/>
    <w:rsid w:val="002A137B"/>
    <w:rsid w:val="002A3099"/>
    <w:rsid w:val="002D3D74"/>
    <w:rsid w:val="002E6D69"/>
    <w:rsid w:val="0031130D"/>
    <w:rsid w:val="00314A6F"/>
    <w:rsid w:val="00334394"/>
    <w:rsid w:val="00347AF5"/>
    <w:rsid w:val="00360F98"/>
    <w:rsid w:val="00362478"/>
    <w:rsid w:val="00374421"/>
    <w:rsid w:val="003A1203"/>
    <w:rsid w:val="003B5758"/>
    <w:rsid w:val="003D59A7"/>
    <w:rsid w:val="003E78A7"/>
    <w:rsid w:val="003F0714"/>
    <w:rsid w:val="003F13B0"/>
    <w:rsid w:val="003F5F4A"/>
    <w:rsid w:val="00403423"/>
    <w:rsid w:val="004262DD"/>
    <w:rsid w:val="0042646F"/>
    <w:rsid w:val="00435096"/>
    <w:rsid w:val="004411FB"/>
    <w:rsid w:val="00443212"/>
    <w:rsid w:val="00493EC0"/>
    <w:rsid w:val="00495909"/>
    <w:rsid w:val="004B5251"/>
    <w:rsid w:val="004C0453"/>
    <w:rsid w:val="004C7B3E"/>
    <w:rsid w:val="00513832"/>
    <w:rsid w:val="00526C37"/>
    <w:rsid w:val="00533047"/>
    <w:rsid w:val="00544EFB"/>
    <w:rsid w:val="00577B45"/>
    <w:rsid w:val="005854DB"/>
    <w:rsid w:val="005901CF"/>
    <w:rsid w:val="005919AF"/>
    <w:rsid w:val="005A20E2"/>
    <w:rsid w:val="005B3210"/>
    <w:rsid w:val="005B6A1A"/>
    <w:rsid w:val="005D2146"/>
    <w:rsid w:val="005F6388"/>
    <w:rsid w:val="006329E1"/>
    <w:rsid w:val="00633E73"/>
    <w:rsid w:val="00655308"/>
    <w:rsid w:val="00664450"/>
    <w:rsid w:val="00685B4E"/>
    <w:rsid w:val="006936EB"/>
    <w:rsid w:val="006B2383"/>
    <w:rsid w:val="006D0144"/>
    <w:rsid w:val="006D40ED"/>
    <w:rsid w:val="006E3FC8"/>
    <w:rsid w:val="006F38DB"/>
    <w:rsid w:val="007157EF"/>
    <w:rsid w:val="00726382"/>
    <w:rsid w:val="0073670F"/>
    <w:rsid w:val="00740FCE"/>
    <w:rsid w:val="00753E67"/>
    <w:rsid w:val="00784AB5"/>
    <w:rsid w:val="007B14AC"/>
    <w:rsid w:val="007B17C4"/>
    <w:rsid w:val="007B1F5A"/>
    <w:rsid w:val="007B3AB6"/>
    <w:rsid w:val="007B5AFF"/>
    <w:rsid w:val="007C136F"/>
    <w:rsid w:val="007C5AF4"/>
    <w:rsid w:val="007D40E3"/>
    <w:rsid w:val="007D5767"/>
    <w:rsid w:val="007F793B"/>
    <w:rsid w:val="00813EC8"/>
    <w:rsid w:val="00817F8C"/>
    <w:rsid w:val="00833126"/>
    <w:rsid w:val="0083428B"/>
    <w:rsid w:val="00876F99"/>
    <w:rsid w:val="008820B3"/>
    <w:rsid w:val="00886169"/>
    <w:rsid w:val="0089410F"/>
    <w:rsid w:val="008965F6"/>
    <w:rsid w:val="008A2B5E"/>
    <w:rsid w:val="008D3386"/>
    <w:rsid w:val="008F704C"/>
    <w:rsid w:val="0090206C"/>
    <w:rsid w:val="00902998"/>
    <w:rsid w:val="00912C1B"/>
    <w:rsid w:val="0092125E"/>
    <w:rsid w:val="00924319"/>
    <w:rsid w:val="009355C2"/>
    <w:rsid w:val="00952A7A"/>
    <w:rsid w:val="009634CB"/>
    <w:rsid w:val="00974BF8"/>
    <w:rsid w:val="0097663B"/>
    <w:rsid w:val="009A2472"/>
    <w:rsid w:val="009A3B33"/>
    <w:rsid w:val="009A45A0"/>
    <w:rsid w:val="009B35B5"/>
    <w:rsid w:val="009B4773"/>
    <w:rsid w:val="009D2556"/>
    <w:rsid w:val="00A630FD"/>
    <w:rsid w:val="00A67285"/>
    <w:rsid w:val="00A74908"/>
    <w:rsid w:val="00A91213"/>
    <w:rsid w:val="00A960DC"/>
    <w:rsid w:val="00AA29B1"/>
    <w:rsid w:val="00AA387F"/>
    <w:rsid w:val="00AA66D7"/>
    <w:rsid w:val="00AC3653"/>
    <w:rsid w:val="00AE0241"/>
    <w:rsid w:val="00AE5008"/>
    <w:rsid w:val="00B26302"/>
    <w:rsid w:val="00B37B3B"/>
    <w:rsid w:val="00B4074D"/>
    <w:rsid w:val="00B44C47"/>
    <w:rsid w:val="00B57756"/>
    <w:rsid w:val="00B57F4F"/>
    <w:rsid w:val="00B62F8B"/>
    <w:rsid w:val="00B7636D"/>
    <w:rsid w:val="00B80CF1"/>
    <w:rsid w:val="00B905E6"/>
    <w:rsid w:val="00BA2A38"/>
    <w:rsid w:val="00BA31C4"/>
    <w:rsid w:val="00BB02E6"/>
    <w:rsid w:val="00BD0C60"/>
    <w:rsid w:val="00C17BCF"/>
    <w:rsid w:val="00C20A20"/>
    <w:rsid w:val="00C3246A"/>
    <w:rsid w:val="00C46D8E"/>
    <w:rsid w:val="00C65564"/>
    <w:rsid w:val="00C65928"/>
    <w:rsid w:val="00CA61D8"/>
    <w:rsid w:val="00CD1D98"/>
    <w:rsid w:val="00CF1267"/>
    <w:rsid w:val="00D13200"/>
    <w:rsid w:val="00D16340"/>
    <w:rsid w:val="00D26769"/>
    <w:rsid w:val="00D27AF8"/>
    <w:rsid w:val="00D6543F"/>
    <w:rsid w:val="00D74E0C"/>
    <w:rsid w:val="00D94688"/>
    <w:rsid w:val="00DB5A2E"/>
    <w:rsid w:val="00DC0528"/>
    <w:rsid w:val="00DC1104"/>
    <w:rsid w:val="00DC4886"/>
    <w:rsid w:val="00DC7466"/>
    <w:rsid w:val="00DC7E1C"/>
    <w:rsid w:val="00DE65A2"/>
    <w:rsid w:val="00DF2DCC"/>
    <w:rsid w:val="00E01D0E"/>
    <w:rsid w:val="00E16215"/>
    <w:rsid w:val="00E31650"/>
    <w:rsid w:val="00E35169"/>
    <w:rsid w:val="00E53724"/>
    <w:rsid w:val="00E552C8"/>
    <w:rsid w:val="00E75006"/>
    <w:rsid w:val="00E75F06"/>
    <w:rsid w:val="00E84350"/>
    <w:rsid w:val="00E85863"/>
    <w:rsid w:val="00E91AE4"/>
    <w:rsid w:val="00EA431D"/>
    <w:rsid w:val="00EC4BCD"/>
    <w:rsid w:val="00F217D3"/>
    <w:rsid w:val="00F33F5E"/>
    <w:rsid w:val="00F60840"/>
    <w:rsid w:val="00F63BD1"/>
    <w:rsid w:val="00F75B86"/>
    <w:rsid w:val="00F77933"/>
    <w:rsid w:val="00F8411A"/>
    <w:rsid w:val="00FC1405"/>
    <w:rsid w:val="00FE2D9D"/>
    <w:rsid w:val="00FF0913"/>
    <w:rsid w:val="00FF7EFE"/>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877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sz w:val="24"/>
        <w:szCs w:val="24"/>
        <w:lang w:val="en-US" w:eastAsia="en-US" w:bidi="ar-SA"/>
      </w:rPr>
    </w:rPrDefault>
    <w:pPrDefault>
      <w:pPr>
        <w:spacing w:before="120" w:after="12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6AD"/>
  </w:style>
  <w:style w:type="paragraph" w:styleId="Heading1">
    <w:name w:val="heading 1"/>
    <w:basedOn w:val="Normal"/>
    <w:next w:val="Normal"/>
    <w:link w:val="Heading1Char"/>
    <w:uiPriority w:val="9"/>
    <w:qFormat/>
    <w:rsid w:val="00F63BD1"/>
    <w:pPr>
      <w:keepNext/>
      <w:keepLines/>
      <w:pBdr>
        <w:bottom w:val="single" w:sz="24" w:space="4" w:color="FFCA08" w:themeColor="accent1"/>
      </w:pBdr>
      <w:spacing w:before="360"/>
      <w:outlineLvl w:val="0"/>
    </w:pPr>
    <w:rPr>
      <w:rFonts w:asciiTheme="majorHAnsi" w:eastAsiaTheme="majorEastAsia" w:hAnsiTheme="majorHAnsi" w:cstheme="majorBidi"/>
      <w:b/>
      <w:caps/>
      <w:color w:val="F8931D" w:themeColor="accent2"/>
      <w:sz w:val="36"/>
      <w:szCs w:val="32"/>
    </w:rPr>
  </w:style>
  <w:style w:type="paragraph" w:styleId="Heading2">
    <w:name w:val="heading 2"/>
    <w:basedOn w:val="Normal"/>
    <w:next w:val="Normal"/>
    <w:link w:val="Heading2Char"/>
    <w:uiPriority w:val="9"/>
    <w:semiHidden/>
    <w:qFormat/>
    <w:rsid w:val="00664450"/>
    <w:pPr>
      <w:spacing w:line="240" w:lineRule="auto"/>
      <w:outlineLvl w:val="1"/>
    </w:pPr>
    <w:rPr>
      <w:rFonts w:asciiTheme="majorHAnsi" w:hAnsiTheme="majorHAnsi"/>
      <w:b/>
      <w:color w:val="B23214" w:themeColor="accent5" w:themeShade="BF"/>
      <w:sz w:val="40"/>
      <w:szCs w:val="36"/>
    </w:rPr>
  </w:style>
  <w:style w:type="paragraph" w:styleId="Heading3">
    <w:name w:val="heading 3"/>
    <w:basedOn w:val="Normal"/>
    <w:next w:val="Normal"/>
    <w:link w:val="Heading3Char"/>
    <w:uiPriority w:val="9"/>
    <w:semiHidden/>
    <w:qFormat/>
    <w:rsid w:val="001A5429"/>
    <w:pPr>
      <w:keepNext/>
      <w:keepLines/>
      <w:spacing w:before="40" w:after="0"/>
      <w:outlineLvl w:val="2"/>
    </w:pPr>
    <w:rPr>
      <w:rFonts w:asciiTheme="majorHAnsi" w:eastAsiaTheme="majorEastAsia" w:hAnsiTheme="majorHAnsi" w:cstheme="majorBidi"/>
      <w:color w:val="826600" w:themeColor="accent1" w:themeShade="7F"/>
    </w:rPr>
  </w:style>
  <w:style w:type="paragraph" w:styleId="Heading4">
    <w:name w:val="heading 4"/>
    <w:basedOn w:val="Normal"/>
    <w:next w:val="Normal"/>
    <w:link w:val="Heading4Char"/>
    <w:uiPriority w:val="9"/>
    <w:semiHidden/>
    <w:qFormat/>
    <w:rsid w:val="001A5429"/>
    <w:pPr>
      <w:keepNext/>
      <w:keepLines/>
      <w:spacing w:before="40" w:after="0"/>
      <w:outlineLvl w:val="3"/>
    </w:pPr>
    <w:rPr>
      <w:rFonts w:asciiTheme="majorHAnsi" w:eastAsiaTheme="majorEastAsia" w:hAnsiTheme="majorHAnsi" w:cstheme="majorBidi"/>
      <w:i/>
      <w:iCs/>
      <w:color w:val="C49A00"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2E6D69"/>
    <w:pPr>
      <w:tabs>
        <w:tab w:val="center" w:pos="4844"/>
        <w:tab w:val="right" w:pos="9689"/>
      </w:tabs>
      <w:spacing w:before="0" w:after="0"/>
    </w:pPr>
    <w:rPr>
      <w:rFonts w:asciiTheme="majorHAnsi" w:hAnsiTheme="majorHAnsi" w:cstheme="minorHAnsi"/>
      <w:b/>
      <w:caps/>
      <w:color w:val="F8931D" w:themeColor="accent2"/>
      <w:sz w:val="28"/>
    </w:rPr>
  </w:style>
  <w:style w:type="character" w:customStyle="1" w:styleId="HeaderChar">
    <w:name w:val="Header Char"/>
    <w:basedOn w:val="DefaultParagraphFont"/>
    <w:link w:val="Header"/>
    <w:uiPriority w:val="99"/>
    <w:rsid w:val="002E6D69"/>
    <w:rPr>
      <w:rFonts w:asciiTheme="majorHAnsi" w:hAnsiTheme="majorHAnsi" w:cstheme="minorHAnsi"/>
      <w:b/>
      <w:caps/>
      <w:color w:val="F8931D" w:themeColor="accent2"/>
      <w:sz w:val="28"/>
    </w:rPr>
  </w:style>
  <w:style w:type="paragraph" w:styleId="Footer">
    <w:name w:val="footer"/>
    <w:basedOn w:val="Normal"/>
    <w:link w:val="FooterChar"/>
    <w:uiPriority w:val="99"/>
    <w:rsid w:val="00F8411A"/>
    <w:pPr>
      <w:pBdr>
        <w:top w:val="single" w:sz="8" w:space="1" w:color="FFCA08" w:themeColor="accent1"/>
      </w:pBdr>
      <w:tabs>
        <w:tab w:val="right" w:pos="10080"/>
      </w:tabs>
      <w:spacing w:after="0" w:line="240" w:lineRule="auto"/>
    </w:pPr>
    <w:rPr>
      <w:sz w:val="18"/>
    </w:rPr>
  </w:style>
  <w:style w:type="character" w:customStyle="1" w:styleId="FooterChar">
    <w:name w:val="Footer Char"/>
    <w:basedOn w:val="DefaultParagraphFont"/>
    <w:link w:val="Footer"/>
    <w:uiPriority w:val="99"/>
    <w:rsid w:val="00347AF5"/>
    <w:rPr>
      <w:color w:val="595959" w:themeColor="text1" w:themeTint="A6"/>
      <w:sz w:val="18"/>
    </w:rPr>
  </w:style>
  <w:style w:type="character" w:styleId="PlaceholderText">
    <w:name w:val="Placeholder Text"/>
    <w:basedOn w:val="DefaultParagraphFont"/>
    <w:uiPriority w:val="99"/>
    <w:semiHidden/>
    <w:rsid w:val="005A20E2"/>
    <w:rPr>
      <w:color w:val="808080"/>
    </w:rPr>
  </w:style>
  <w:style w:type="paragraph" w:styleId="Title">
    <w:name w:val="Title"/>
    <w:basedOn w:val="Normal"/>
    <w:next w:val="Normal"/>
    <w:link w:val="TitleChar"/>
    <w:uiPriority w:val="10"/>
    <w:qFormat/>
    <w:rsid w:val="005854DB"/>
    <w:pPr>
      <w:spacing w:after="0"/>
      <w:contextualSpacing/>
      <w:jc w:val="center"/>
    </w:pPr>
    <w:rPr>
      <w:rFonts w:asciiTheme="majorHAnsi" w:eastAsiaTheme="majorEastAsia" w:hAnsiTheme="majorHAnsi" w:cstheme="majorBidi"/>
      <w:b/>
      <w:color w:val="FFFFFF" w:themeColor="background1"/>
      <w:spacing w:val="-10"/>
      <w:kern w:val="28"/>
      <w:sz w:val="56"/>
      <w:szCs w:val="56"/>
    </w:rPr>
  </w:style>
  <w:style w:type="character" w:customStyle="1" w:styleId="TitleChar">
    <w:name w:val="Title Char"/>
    <w:basedOn w:val="DefaultParagraphFont"/>
    <w:link w:val="Title"/>
    <w:uiPriority w:val="10"/>
    <w:rsid w:val="005854DB"/>
    <w:rPr>
      <w:rFonts w:asciiTheme="majorHAnsi" w:eastAsiaTheme="majorEastAsia" w:hAnsiTheme="majorHAnsi" w:cstheme="majorBidi"/>
      <w:b/>
      <w:color w:val="FFFFFF" w:themeColor="background1"/>
      <w:spacing w:val="-10"/>
      <w:kern w:val="28"/>
      <w:sz w:val="56"/>
      <w:szCs w:val="56"/>
    </w:rPr>
  </w:style>
  <w:style w:type="paragraph" w:styleId="Subtitle">
    <w:name w:val="Subtitle"/>
    <w:basedOn w:val="Normal"/>
    <w:next w:val="Normal"/>
    <w:link w:val="SubtitleChar"/>
    <w:uiPriority w:val="11"/>
    <w:qFormat/>
    <w:rsid w:val="005854DB"/>
    <w:pPr>
      <w:spacing w:after="0" w:line="240" w:lineRule="auto"/>
      <w:jc w:val="center"/>
    </w:pPr>
    <w:rPr>
      <w:rFonts w:eastAsiaTheme="minorEastAsia"/>
      <w:i/>
      <w:color w:val="FFFFFF" w:themeColor="background1"/>
      <w:spacing w:val="15"/>
      <w:sz w:val="44"/>
    </w:rPr>
  </w:style>
  <w:style w:type="character" w:customStyle="1" w:styleId="SubtitleChar">
    <w:name w:val="Subtitle Char"/>
    <w:basedOn w:val="DefaultParagraphFont"/>
    <w:link w:val="Subtitle"/>
    <w:uiPriority w:val="11"/>
    <w:rsid w:val="00A67285"/>
    <w:rPr>
      <w:rFonts w:eastAsiaTheme="minorEastAsia"/>
      <w:i/>
      <w:color w:val="FFFFFF" w:themeColor="background1"/>
      <w:spacing w:val="15"/>
      <w:sz w:val="44"/>
    </w:rPr>
  </w:style>
  <w:style w:type="character" w:customStyle="1" w:styleId="Heading1Char">
    <w:name w:val="Heading 1 Char"/>
    <w:basedOn w:val="DefaultParagraphFont"/>
    <w:link w:val="Heading1"/>
    <w:uiPriority w:val="9"/>
    <w:rsid w:val="00F63BD1"/>
    <w:rPr>
      <w:rFonts w:asciiTheme="majorHAnsi" w:eastAsiaTheme="majorEastAsia" w:hAnsiTheme="majorHAnsi" w:cstheme="majorBidi"/>
      <w:b/>
      <w:caps/>
      <w:color w:val="F8931D" w:themeColor="accent2"/>
      <w:sz w:val="36"/>
      <w:szCs w:val="32"/>
    </w:rPr>
  </w:style>
  <w:style w:type="paragraph" w:customStyle="1" w:styleId="Default">
    <w:name w:val="Default"/>
    <w:semiHidden/>
    <w:rsid w:val="005D2146"/>
    <w:pPr>
      <w:autoSpaceDE w:val="0"/>
      <w:autoSpaceDN w:val="0"/>
      <w:adjustRightInd w:val="0"/>
      <w:spacing w:after="0" w:line="240" w:lineRule="auto"/>
    </w:pPr>
    <w:rPr>
      <w:rFonts w:ascii="Arial" w:hAnsi="Arial" w:cs="Arial"/>
      <w:color w:val="000000"/>
    </w:rPr>
  </w:style>
  <w:style w:type="character" w:customStyle="1" w:styleId="A3">
    <w:name w:val="A3"/>
    <w:uiPriority w:val="99"/>
    <w:semiHidden/>
    <w:rsid w:val="005D2146"/>
    <w:rPr>
      <w:i/>
      <w:iCs/>
      <w:color w:val="545758"/>
      <w:sz w:val="28"/>
      <w:szCs w:val="28"/>
    </w:rPr>
  </w:style>
  <w:style w:type="paragraph" w:styleId="ListParagraph">
    <w:name w:val="List Paragraph"/>
    <w:basedOn w:val="Normal"/>
    <w:uiPriority w:val="34"/>
    <w:semiHidden/>
    <w:qFormat/>
    <w:rsid w:val="005D2146"/>
    <w:pPr>
      <w:ind w:left="720"/>
      <w:contextualSpacing/>
    </w:pPr>
  </w:style>
  <w:style w:type="character" w:styleId="SubtleEmphasis">
    <w:name w:val="Subtle Emphasis"/>
    <w:uiPriority w:val="19"/>
    <w:semiHidden/>
    <w:rsid w:val="00A67285"/>
    <w:rPr>
      <w:rFonts w:asciiTheme="majorHAnsi" w:hAnsiTheme="majorHAnsi"/>
      <w:b/>
      <w:i/>
      <w:color w:val="F8931D" w:themeColor="accent2"/>
      <w:sz w:val="28"/>
    </w:rPr>
  </w:style>
  <w:style w:type="character" w:styleId="Emphasis">
    <w:name w:val="Emphasis"/>
    <w:uiPriority w:val="20"/>
    <w:semiHidden/>
    <w:qFormat/>
    <w:rsid w:val="00F33F5E"/>
    <w:rPr>
      <w:rFonts w:cstheme="minorHAnsi"/>
      <w:i/>
      <w:color w:val="331D01"/>
    </w:rPr>
  </w:style>
  <w:style w:type="character" w:styleId="IntenseEmphasis">
    <w:name w:val="Intense Emphasis"/>
    <w:uiPriority w:val="21"/>
    <w:semiHidden/>
    <w:qFormat/>
    <w:rsid w:val="00AE0241"/>
    <w:rPr>
      <w:color w:val="595959" w:themeColor="text1" w:themeTint="A6"/>
      <w:sz w:val="20"/>
    </w:rPr>
  </w:style>
  <w:style w:type="table" w:styleId="TableGrid">
    <w:name w:val="Table Grid"/>
    <w:basedOn w:val="TableNormal"/>
    <w:uiPriority w:val="39"/>
    <w:rsid w:val="00077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304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047"/>
    <w:rPr>
      <w:rFonts w:ascii="Segoe UI" w:hAnsi="Segoe UI" w:cs="Segoe UI"/>
      <w:i/>
      <w:color w:val="595959" w:themeColor="text1" w:themeTint="A6"/>
      <w:sz w:val="18"/>
      <w:szCs w:val="18"/>
    </w:rPr>
  </w:style>
  <w:style w:type="character" w:customStyle="1" w:styleId="Heading2Char">
    <w:name w:val="Heading 2 Char"/>
    <w:basedOn w:val="DefaultParagraphFont"/>
    <w:link w:val="Heading2"/>
    <w:uiPriority w:val="9"/>
    <w:semiHidden/>
    <w:rsid w:val="00A67285"/>
    <w:rPr>
      <w:rFonts w:asciiTheme="majorHAnsi" w:hAnsiTheme="majorHAnsi"/>
      <w:b/>
      <w:color w:val="B23214" w:themeColor="accent5" w:themeShade="BF"/>
      <w:sz w:val="40"/>
      <w:szCs w:val="36"/>
    </w:rPr>
  </w:style>
  <w:style w:type="character" w:customStyle="1" w:styleId="Heading3Char">
    <w:name w:val="Heading 3 Char"/>
    <w:basedOn w:val="DefaultParagraphFont"/>
    <w:link w:val="Heading3"/>
    <w:uiPriority w:val="9"/>
    <w:semiHidden/>
    <w:rsid w:val="00347AF5"/>
    <w:rPr>
      <w:rFonts w:asciiTheme="majorHAnsi" w:eastAsiaTheme="majorEastAsia" w:hAnsiTheme="majorHAnsi" w:cstheme="majorBidi"/>
      <w:color w:val="826600" w:themeColor="accent1" w:themeShade="7F"/>
      <w:sz w:val="24"/>
      <w:szCs w:val="24"/>
    </w:rPr>
  </w:style>
  <w:style w:type="character" w:customStyle="1" w:styleId="Heading4Char">
    <w:name w:val="Heading 4 Char"/>
    <w:basedOn w:val="DefaultParagraphFont"/>
    <w:link w:val="Heading4"/>
    <w:uiPriority w:val="9"/>
    <w:semiHidden/>
    <w:rsid w:val="00347AF5"/>
    <w:rPr>
      <w:rFonts w:asciiTheme="majorHAnsi" w:eastAsiaTheme="majorEastAsia" w:hAnsiTheme="majorHAnsi" w:cstheme="majorBidi"/>
      <w:i/>
      <w:iCs/>
      <w:color w:val="C49A00" w:themeColor="accent1" w:themeShade="BF"/>
      <w:sz w:val="24"/>
    </w:rPr>
  </w:style>
  <w:style w:type="paragraph" w:styleId="TOCHeading">
    <w:name w:val="TOC Heading"/>
    <w:basedOn w:val="Normal"/>
    <w:next w:val="Normal"/>
    <w:uiPriority w:val="39"/>
    <w:semiHidden/>
    <w:qFormat/>
    <w:rsid w:val="00D94688"/>
    <w:pPr>
      <w:pBdr>
        <w:bottom w:val="single" w:sz="24" w:space="1" w:color="FFCA08" w:themeColor="accent1"/>
      </w:pBdr>
    </w:pPr>
    <w:rPr>
      <w:rFonts w:asciiTheme="majorHAnsi" w:hAnsiTheme="majorHAnsi"/>
      <w:b/>
      <w:color w:val="F8931D" w:themeColor="accent2"/>
      <w:sz w:val="40"/>
    </w:rPr>
  </w:style>
  <w:style w:type="paragraph" w:styleId="TOC1">
    <w:name w:val="toc 1"/>
    <w:basedOn w:val="Normal"/>
    <w:next w:val="Normal"/>
    <w:autoRedefine/>
    <w:uiPriority w:val="39"/>
    <w:semiHidden/>
    <w:rsid w:val="001E1E58"/>
    <w:pPr>
      <w:spacing w:after="100"/>
    </w:pPr>
  </w:style>
  <w:style w:type="character" w:styleId="Hyperlink">
    <w:name w:val="Hyperlink"/>
    <w:basedOn w:val="DefaultParagraphFont"/>
    <w:uiPriority w:val="99"/>
    <w:semiHidden/>
    <w:rsid w:val="001E1E58"/>
    <w:rPr>
      <w:color w:val="2998E3" w:themeColor="hyperlink"/>
      <w:u w:val="single"/>
    </w:rPr>
  </w:style>
  <w:style w:type="paragraph" w:styleId="TOC2">
    <w:name w:val="toc 2"/>
    <w:basedOn w:val="Normal"/>
    <w:next w:val="Normal"/>
    <w:autoRedefine/>
    <w:uiPriority w:val="39"/>
    <w:semiHidden/>
    <w:rsid w:val="00D94688"/>
    <w:pPr>
      <w:tabs>
        <w:tab w:val="right" w:leader="dot" w:pos="5256"/>
      </w:tabs>
      <w:spacing w:after="100"/>
      <w:ind w:left="360"/>
    </w:pPr>
  </w:style>
  <w:style w:type="character" w:styleId="CommentReference">
    <w:name w:val="annotation reference"/>
    <w:basedOn w:val="DefaultParagraphFont"/>
    <w:uiPriority w:val="99"/>
    <w:semiHidden/>
    <w:unhideWhenUsed/>
    <w:rsid w:val="007C136F"/>
    <w:rPr>
      <w:sz w:val="16"/>
      <w:szCs w:val="16"/>
    </w:rPr>
  </w:style>
  <w:style w:type="paragraph" w:styleId="NoSpacing">
    <w:name w:val="No Spacing"/>
    <w:uiPriority w:val="1"/>
    <w:semiHidden/>
    <w:qFormat/>
    <w:rsid w:val="009B35B5"/>
    <w:pPr>
      <w:spacing w:after="0" w:line="240" w:lineRule="auto"/>
    </w:pPr>
    <w:rPr>
      <w:i/>
    </w:rPr>
  </w:style>
  <w:style w:type="paragraph" w:styleId="ListBullet">
    <w:name w:val="List Bullet"/>
    <w:basedOn w:val="Normal"/>
    <w:uiPriority w:val="99"/>
    <w:qFormat/>
    <w:rsid w:val="0003123C"/>
    <w:pPr>
      <w:numPr>
        <w:numId w:val="16"/>
      </w:numPr>
      <w:spacing w:before="0" w:after="200" w:line="276" w:lineRule="auto"/>
      <w:ind w:left="340" w:hanging="340"/>
    </w:pPr>
  </w:style>
  <w:style w:type="paragraph" w:styleId="ListNumber">
    <w:name w:val="List Number"/>
    <w:basedOn w:val="Normal"/>
    <w:uiPriority w:val="99"/>
    <w:semiHidden/>
    <w:rsid w:val="00685B4E"/>
    <w:pPr>
      <w:numPr>
        <w:numId w:val="32"/>
      </w:numPr>
      <w:spacing w:before="0" w:line="276" w:lineRule="auto"/>
    </w:pPr>
  </w:style>
  <w:style w:type="character" w:styleId="Strong">
    <w:name w:val="Strong"/>
    <w:basedOn w:val="DefaultParagraphFont"/>
    <w:uiPriority w:val="22"/>
    <w:semiHidden/>
    <w:qFormat/>
    <w:rsid w:val="00BA31C4"/>
    <w:rPr>
      <w:b/>
      <w:bCs/>
    </w:rPr>
  </w:style>
  <w:style w:type="character" w:customStyle="1" w:styleId="Bold">
    <w:name w:val="Bold"/>
    <w:uiPriority w:val="1"/>
    <w:qFormat/>
    <w:rsid w:val="00BA31C4"/>
    <w:rPr>
      <w:b/>
      <w:bCs/>
    </w:rPr>
  </w:style>
  <w:style w:type="paragraph" w:styleId="ListBullet2">
    <w:name w:val="List Bullet 2"/>
    <w:basedOn w:val="Normal"/>
    <w:uiPriority w:val="99"/>
    <w:semiHidden/>
    <w:rsid w:val="00D27AF8"/>
    <w:pPr>
      <w:numPr>
        <w:numId w:val="35"/>
      </w:numPr>
      <w:spacing w:before="0"/>
    </w:pPr>
  </w:style>
  <w:style w:type="paragraph" w:customStyle="1" w:styleId="Graphheading1">
    <w:name w:val="Graph heading 1"/>
    <w:basedOn w:val="Normal"/>
    <w:qFormat/>
    <w:rsid w:val="008965F6"/>
    <w:pPr>
      <w:spacing w:after="60" w:line="240" w:lineRule="auto"/>
    </w:pPr>
    <w:rPr>
      <w:b/>
      <w:color w:val="CE8D3E" w:themeColor="accent3"/>
    </w:rPr>
  </w:style>
  <w:style w:type="paragraph" w:customStyle="1" w:styleId="Graphheading2">
    <w:name w:val="Graph heading 2"/>
    <w:basedOn w:val="Normal"/>
    <w:qFormat/>
    <w:rsid w:val="00664450"/>
    <w:pPr>
      <w:spacing w:after="60" w:line="240" w:lineRule="auto"/>
    </w:pPr>
    <w:rPr>
      <w:b/>
      <w:color w:val="E64823" w:themeColor="accent5"/>
    </w:rPr>
  </w:style>
  <w:style w:type="paragraph" w:customStyle="1" w:styleId="Graphheading3">
    <w:name w:val="Graph heading 3"/>
    <w:basedOn w:val="Normal"/>
    <w:qFormat/>
    <w:rsid w:val="00664450"/>
    <w:pPr>
      <w:spacing w:after="60" w:line="240" w:lineRule="auto"/>
    </w:pPr>
    <w:rPr>
      <w:b/>
      <w:color w:val="9C6A6A" w:themeColor="accent6"/>
    </w:rPr>
  </w:style>
  <w:style w:type="paragraph" w:customStyle="1" w:styleId="Graphheading4">
    <w:name w:val="Graph heading 4"/>
    <w:basedOn w:val="Normal"/>
    <w:qFormat/>
    <w:rsid w:val="008965F6"/>
    <w:pPr>
      <w:spacing w:after="60" w:line="240" w:lineRule="auto"/>
    </w:pPr>
    <w:rPr>
      <w:b/>
      <w:color w:val="F8931D" w:themeColor="accent2"/>
    </w:rPr>
  </w:style>
  <w:style w:type="paragraph" w:customStyle="1" w:styleId="Graphbullet">
    <w:name w:val="Graph bullet"/>
    <w:basedOn w:val="Normal"/>
    <w:qFormat/>
    <w:rsid w:val="008965F6"/>
    <w:pPr>
      <w:numPr>
        <w:numId w:val="28"/>
      </w:numPr>
      <w:spacing w:before="0" w:after="0" w:line="216" w:lineRule="auto"/>
      <w:ind w:left="284" w:hanging="284"/>
    </w:pPr>
    <w:rPr>
      <w:sz w:val="20"/>
    </w:rPr>
  </w:style>
  <w:style w:type="paragraph" w:customStyle="1" w:styleId="Graphbullet2">
    <w:name w:val="Graph bullet 2"/>
    <w:basedOn w:val="Normal"/>
    <w:qFormat/>
    <w:rsid w:val="008965F6"/>
    <w:pPr>
      <w:numPr>
        <w:numId w:val="30"/>
      </w:numPr>
      <w:spacing w:before="0" w:after="0" w:line="216" w:lineRule="auto"/>
      <w:ind w:left="284" w:hanging="284"/>
    </w:pPr>
    <w:rPr>
      <w:sz w:val="20"/>
    </w:rPr>
  </w:style>
  <w:style w:type="paragraph" w:customStyle="1" w:styleId="Graphbullet3">
    <w:name w:val="Graph bullet 3"/>
    <w:basedOn w:val="Normal"/>
    <w:qFormat/>
    <w:rsid w:val="008965F6"/>
    <w:pPr>
      <w:numPr>
        <w:numId w:val="29"/>
      </w:numPr>
      <w:spacing w:before="0" w:after="0" w:line="216" w:lineRule="auto"/>
      <w:ind w:left="284" w:hanging="284"/>
    </w:pPr>
    <w:rPr>
      <w:sz w:val="20"/>
    </w:rPr>
  </w:style>
  <w:style w:type="paragraph" w:customStyle="1" w:styleId="Graphbullet4">
    <w:name w:val="Graph bullet 4"/>
    <w:basedOn w:val="Normal"/>
    <w:qFormat/>
    <w:rsid w:val="008965F6"/>
    <w:pPr>
      <w:numPr>
        <w:numId w:val="31"/>
      </w:numPr>
      <w:spacing w:before="0" w:after="0" w:line="240" w:lineRule="auto"/>
      <w:ind w:left="284" w:hanging="284"/>
    </w:pPr>
    <w:rPr>
      <w:sz w:val="20"/>
    </w:rPr>
  </w:style>
  <w:style w:type="paragraph" w:customStyle="1" w:styleId="TableTextLarge">
    <w:name w:val="Table Text Large"/>
    <w:basedOn w:val="Normal"/>
    <w:semiHidden/>
    <w:qFormat/>
    <w:rsid w:val="00F77933"/>
    <w:pPr>
      <w:spacing w:before="0" w:after="0" w:line="240" w:lineRule="auto"/>
    </w:pPr>
    <w:rPr>
      <w:color w:val="2F2F2F"/>
      <w:sz w:val="18"/>
    </w:rPr>
  </w:style>
  <w:style w:type="paragraph" w:styleId="ListNumber2">
    <w:name w:val="List Number 2"/>
    <w:basedOn w:val="Normal"/>
    <w:uiPriority w:val="99"/>
    <w:semiHidden/>
    <w:rsid w:val="00685B4E"/>
    <w:pPr>
      <w:numPr>
        <w:ilvl w:val="1"/>
        <w:numId w:val="32"/>
      </w:numPr>
      <w:spacing w:before="0" w:line="271" w:lineRule="auto"/>
    </w:pPr>
  </w:style>
  <w:style w:type="paragraph" w:customStyle="1" w:styleId="ChartText">
    <w:name w:val="Chart Text"/>
    <w:basedOn w:val="Normal"/>
    <w:qFormat/>
    <w:rsid w:val="005B3210"/>
    <w:pPr>
      <w:spacing w:line="240" w:lineRule="auto"/>
      <w:jc w:val="center"/>
    </w:pPr>
    <w:rPr>
      <w:b/>
      <w:color w:val="FFFFFF" w:themeColor="background1"/>
      <w:sz w:val="20"/>
      <w:szCs w:val="20"/>
    </w:rPr>
  </w:style>
  <w:style w:type="paragraph" w:customStyle="1" w:styleId="Header1">
    <w:name w:val="Header 1"/>
    <w:basedOn w:val="Normal"/>
    <w:next w:val="Normal"/>
    <w:link w:val="Header1Char"/>
    <w:uiPriority w:val="99"/>
    <w:qFormat/>
    <w:rsid w:val="002E6D69"/>
    <w:pPr>
      <w:spacing w:before="0" w:after="840"/>
    </w:pPr>
    <w:rPr>
      <w:i/>
    </w:rPr>
  </w:style>
  <w:style w:type="character" w:customStyle="1" w:styleId="Header1Char">
    <w:name w:val="Header 1 Char"/>
    <w:basedOn w:val="DefaultParagraphFont"/>
    <w:link w:val="Header1"/>
    <w:uiPriority w:val="99"/>
    <w:rsid w:val="000E26AD"/>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AppData\Roaming\Microsoft\Templates\Home%20business%20market%20analysis%20and%20SWO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F67312D76947DA8D406625DA0D94C9"/>
        <w:category>
          <w:name w:val="General"/>
          <w:gallery w:val="placeholder"/>
        </w:category>
        <w:types>
          <w:type w:val="bbPlcHdr"/>
        </w:types>
        <w:behaviors>
          <w:behavior w:val="content"/>
        </w:behaviors>
        <w:guid w:val="{339EC774-712A-436A-9E84-911D61E1B56F}"/>
      </w:docPartPr>
      <w:docPartBody>
        <w:p w:rsidR="00000000" w:rsidRDefault="0099380F">
          <w:pPr>
            <w:pStyle w:val="4DF67312D76947DA8D406625DA0D94C9"/>
          </w:pPr>
          <w:r w:rsidRPr="005854DB">
            <w:t xml:space="preserve">HOME-BASED </w:t>
          </w:r>
          <w:r>
            <w:t>BUSINESS</w:t>
          </w:r>
        </w:p>
      </w:docPartBody>
    </w:docPart>
    <w:docPart>
      <w:docPartPr>
        <w:name w:val="A44D81204A4C4A6A9105C5D0D08EA47E"/>
        <w:category>
          <w:name w:val="General"/>
          <w:gallery w:val="placeholder"/>
        </w:category>
        <w:types>
          <w:type w:val="bbPlcHdr"/>
        </w:types>
        <w:behaviors>
          <w:behavior w:val="content"/>
        </w:behaviors>
        <w:guid w:val="{0BC94443-696C-4B3F-B868-E1156CB456B8}"/>
      </w:docPartPr>
      <w:docPartBody>
        <w:p w:rsidR="00000000" w:rsidRDefault="0099380F">
          <w:pPr>
            <w:pStyle w:val="A44D81204A4C4A6A9105C5D0D08EA47E"/>
          </w:pPr>
          <w:r w:rsidRPr="00D16340">
            <w:t>Market Analysis and SWOT</w:t>
          </w:r>
        </w:p>
      </w:docPartBody>
    </w:docPart>
    <w:docPart>
      <w:docPartPr>
        <w:name w:val="475130827BA14B919DEE16F9F1E2537A"/>
        <w:category>
          <w:name w:val="General"/>
          <w:gallery w:val="placeholder"/>
        </w:category>
        <w:types>
          <w:type w:val="bbPlcHdr"/>
        </w:types>
        <w:behaviors>
          <w:behavior w:val="content"/>
        </w:behaviors>
        <w:guid w:val="{E84368BF-82D8-402D-887B-FAFC3185BD3E}"/>
      </w:docPartPr>
      <w:docPartBody>
        <w:p w:rsidR="00000000" w:rsidRDefault="0099380F">
          <w:pPr>
            <w:pStyle w:val="475130827BA14B919DEE16F9F1E2537A"/>
          </w:pPr>
          <w:r w:rsidRPr="00F63BD1">
            <w:t>Industry Overview</w:t>
          </w:r>
        </w:p>
      </w:docPartBody>
    </w:docPart>
    <w:docPart>
      <w:docPartPr>
        <w:name w:val="BCF6DF56530147A8A3B8E0E923C376A0"/>
        <w:category>
          <w:name w:val="General"/>
          <w:gallery w:val="placeholder"/>
        </w:category>
        <w:types>
          <w:type w:val="bbPlcHdr"/>
        </w:types>
        <w:behaviors>
          <w:behavior w:val="content"/>
        </w:behaviors>
        <w:guid w:val="{58BCA71E-B19A-4705-96CE-97A255A44AE3}"/>
      </w:docPartPr>
      <w:docPartBody>
        <w:p w:rsidR="00842D0A" w:rsidRPr="00F63BD1" w:rsidRDefault="0099380F" w:rsidP="00F63BD1">
          <w:r w:rsidRPr="00F63BD1">
            <w:t>When gathering details on the industry, consider the type</w:t>
          </w:r>
          <w:r w:rsidRPr="00F63BD1">
            <w:t xml:space="preserve"> of business. This will guide selecting information to include in the market analysis. For example, assess how and where the home-based business will fit into the existing market by defining its competitive advantage and the unique value the business will </w:t>
          </w:r>
          <w:r w:rsidRPr="00F63BD1">
            <w:t>offer.</w:t>
          </w:r>
        </w:p>
        <w:p w:rsidR="00000000" w:rsidRDefault="0099380F">
          <w:pPr>
            <w:pStyle w:val="BCF6DF56530147A8A3B8E0E923C376A0"/>
          </w:pPr>
          <w:r w:rsidRPr="00F63BD1">
            <w:t>Some of the sections highlighted below may or may not apply to the intended business, so only use what is essential.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675B0"/>
    <w:multiLevelType w:val="hybridMultilevel"/>
    <w:tmpl w:val="442A5648"/>
    <w:lvl w:ilvl="0" w:tplc="A4946864">
      <w:start w:val="1"/>
      <w:numFmt w:val="bullet"/>
      <w:pStyle w:val="Graphbullet4"/>
      <w:lvlText w:val=""/>
      <w:lvlJc w:val="left"/>
      <w:pPr>
        <w:ind w:left="720" w:hanging="360"/>
      </w:pPr>
      <w:rPr>
        <w:rFonts w:ascii="Symbol" w:hAnsi="Symbol" w:hint="default"/>
        <w:color w:val="ED7D31" w:themeColor="accent2"/>
        <w:u w:color="5B9BD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B0354"/>
    <w:multiLevelType w:val="hybridMultilevel"/>
    <w:tmpl w:val="0464C5E2"/>
    <w:lvl w:ilvl="0" w:tplc="13A87BB0">
      <w:start w:val="1"/>
      <w:numFmt w:val="bullet"/>
      <w:pStyle w:val="Graphbullet3"/>
      <w:lvlText w:val=""/>
      <w:lvlJc w:val="left"/>
      <w:pPr>
        <w:ind w:left="720" w:hanging="360"/>
      </w:pPr>
      <w:rPr>
        <w:rFonts w:ascii="Symbol" w:hAnsi="Symbol" w:hint="default"/>
        <w:color w:val="70AD47" w:themeColor="accent6"/>
        <w:u w:color="5B9BD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059C5"/>
    <w:multiLevelType w:val="hybridMultilevel"/>
    <w:tmpl w:val="117894FC"/>
    <w:lvl w:ilvl="0" w:tplc="3060231A">
      <w:start w:val="1"/>
      <w:numFmt w:val="bullet"/>
      <w:pStyle w:val="ListBullet"/>
      <w:lvlText w:val=""/>
      <w:lvlJc w:val="left"/>
      <w:pPr>
        <w:ind w:left="720" w:hanging="360"/>
      </w:pPr>
      <w:rPr>
        <w:rFonts w:ascii="Symbol" w:hAnsi="Symbol" w:hint="default"/>
        <w:color w:val="ED7D31" w:themeColor="accent2"/>
        <w:u w:color="5B9BD5"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277AFC"/>
    <w:multiLevelType w:val="hybridMultilevel"/>
    <w:tmpl w:val="251E707C"/>
    <w:lvl w:ilvl="0" w:tplc="C7BC33B2">
      <w:start w:val="1"/>
      <w:numFmt w:val="bullet"/>
      <w:pStyle w:val="Graphbullet"/>
      <w:lvlText w:val=""/>
      <w:lvlJc w:val="left"/>
      <w:pPr>
        <w:ind w:left="720" w:hanging="360"/>
      </w:pPr>
      <w:rPr>
        <w:rFonts w:ascii="Symbol" w:hAnsi="Symbol" w:hint="default"/>
        <w:color w:val="A5A5A5" w:themeColor="accent3"/>
        <w:u w:color="5B9BD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9448EF"/>
    <w:multiLevelType w:val="hybridMultilevel"/>
    <w:tmpl w:val="A92A2166"/>
    <w:lvl w:ilvl="0" w:tplc="A4583C36">
      <w:start w:val="1"/>
      <w:numFmt w:val="bullet"/>
      <w:pStyle w:val="Graphbullet2"/>
      <w:lvlText w:val=""/>
      <w:lvlJc w:val="left"/>
      <w:pPr>
        <w:ind w:left="720" w:hanging="360"/>
      </w:pPr>
      <w:rPr>
        <w:rFonts w:ascii="Symbol" w:hAnsi="Symbol" w:hint="default"/>
        <w:color w:val="4472C4" w:themeColor="accent5"/>
        <w:u w:color="5B9BD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80F"/>
    <w:rsid w:val="00993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F67312D76947DA8D406625DA0D94C9">
    <w:name w:val="4DF67312D76947DA8D406625DA0D94C9"/>
  </w:style>
  <w:style w:type="paragraph" w:customStyle="1" w:styleId="A44D81204A4C4A6A9105C5D0D08EA47E">
    <w:name w:val="A44D81204A4C4A6A9105C5D0D08EA47E"/>
  </w:style>
  <w:style w:type="paragraph" w:customStyle="1" w:styleId="475130827BA14B919DEE16F9F1E2537A">
    <w:name w:val="475130827BA14B919DEE16F9F1E2537A"/>
  </w:style>
  <w:style w:type="paragraph" w:customStyle="1" w:styleId="BCF6DF56530147A8A3B8E0E923C376A0">
    <w:name w:val="BCF6DF56530147A8A3B8E0E923C376A0"/>
  </w:style>
  <w:style w:type="character" w:customStyle="1" w:styleId="Bold">
    <w:name w:val="Bold"/>
    <w:uiPriority w:val="1"/>
    <w:qFormat/>
    <w:rPr>
      <w:b/>
      <w:bCs/>
    </w:rPr>
  </w:style>
  <w:style w:type="paragraph" w:customStyle="1" w:styleId="8A9E7775C98040BB83166570C7847045">
    <w:name w:val="8A9E7775C98040BB83166570C7847045"/>
  </w:style>
  <w:style w:type="paragraph" w:customStyle="1" w:styleId="E79F428628214A1B98DEE76C112521D7">
    <w:name w:val="E79F428628214A1B98DEE76C112521D7"/>
  </w:style>
  <w:style w:type="paragraph" w:customStyle="1" w:styleId="7FFB8E6E662D4982A09687257D4C878C">
    <w:name w:val="7FFB8E6E662D4982A09687257D4C878C"/>
  </w:style>
  <w:style w:type="paragraph" w:customStyle="1" w:styleId="D4E9A39B3CB04D38B0BA25BF3483A98E">
    <w:name w:val="D4E9A39B3CB04D38B0BA25BF3483A98E"/>
  </w:style>
  <w:style w:type="paragraph" w:customStyle="1" w:styleId="DF9DDE97BBA54AEB91770B3654104C87">
    <w:name w:val="DF9DDE97BBA54AEB91770B3654104C87"/>
  </w:style>
  <w:style w:type="paragraph" w:customStyle="1" w:styleId="019AB0851EB949BC8A367D05595C29F9">
    <w:name w:val="019AB0851EB949BC8A367D05595C29F9"/>
  </w:style>
  <w:style w:type="paragraph" w:customStyle="1" w:styleId="340ACB94032E45358FDBE78C7DFB51E2">
    <w:name w:val="340ACB94032E45358FDBE78C7DFB51E2"/>
  </w:style>
  <w:style w:type="paragraph" w:customStyle="1" w:styleId="BAB0138A352945C1A623385777D10022">
    <w:name w:val="BAB0138A352945C1A623385777D10022"/>
  </w:style>
  <w:style w:type="paragraph" w:customStyle="1" w:styleId="293FF6DAE7BC4AC09AAE5DB052C9FB89">
    <w:name w:val="293FF6DAE7BC4AC09AAE5DB052C9FB89"/>
  </w:style>
  <w:style w:type="paragraph" w:customStyle="1" w:styleId="83C223DC65E24020879C455EA50F36D7">
    <w:name w:val="83C223DC65E24020879C455EA50F36D7"/>
  </w:style>
  <w:style w:type="paragraph" w:customStyle="1" w:styleId="C4879DE2CA8D48FF8FADCE36A31C4B33">
    <w:name w:val="C4879DE2CA8D48FF8FADCE36A31C4B33"/>
  </w:style>
  <w:style w:type="paragraph" w:customStyle="1" w:styleId="4EEABC2A07C44212A9830BC89C1F3C2D">
    <w:name w:val="4EEABC2A07C44212A9830BC89C1F3C2D"/>
  </w:style>
  <w:style w:type="paragraph" w:customStyle="1" w:styleId="18D5938E0BAC426C90ED1B08937CF7D7">
    <w:name w:val="18D5938E0BAC426C90ED1B08937CF7D7"/>
  </w:style>
  <w:style w:type="paragraph" w:styleId="ListBullet">
    <w:name w:val="List Bullet"/>
    <w:basedOn w:val="Normal"/>
    <w:uiPriority w:val="99"/>
    <w:pPr>
      <w:numPr>
        <w:numId w:val="1"/>
      </w:numPr>
      <w:spacing w:after="200" w:line="276" w:lineRule="auto"/>
      <w:ind w:left="340" w:hanging="340"/>
    </w:pPr>
    <w:rPr>
      <w:rFonts w:eastAsiaTheme="minorHAnsi"/>
      <w:color w:val="595959" w:themeColor="text1" w:themeTint="A6"/>
      <w:sz w:val="24"/>
      <w:szCs w:val="24"/>
    </w:rPr>
  </w:style>
  <w:style w:type="paragraph" w:customStyle="1" w:styleId="C5A642ABF1474FB19E8D421D369C398D">
    <w:name w:val="C5A642ABF1474FB19E8D421D369C398D"/>
  </w:style>
  <w:style w:type="paragraph" w:customStyle="1" w:styleId="4883E0AD7AAF4269B09337D3A296137B">
    <w:name w:val="4883E0AD7AAF4269B09337D3A296137B"/>
  </w:style>
  <w:style w:type="paragraph" w:customStyle="1" w:styleId="E01C97F7C6C84CFC9C22F26ADC5BED95">
    <w:name w:val="E01C97F7C6C84CFC9C22F26ADC5BED95"/>
  </w:style>
  <w:style w:type="paragraph" w:customStyle="1" w:styleId="F4DC1F47ED524BE7AEA2564B948B1FD1">
    <w:name w:val="F4DC1F47ED524BE7AEA2564B948B1FD1"/>
  </w:style>
  <w:style w:type="paragraph" w:customStyle="1" w:styleId="4B6EE71A02004CC1B07D73B4B23CC843">
    <w:name w:val="4B6EE71A02004CC1B07D73B4B23CC843"/>
  </w:style>
  <w:style w:type="paragraph" w:customStyle="1" w:styleId="A1AD24C0E87D4447BC2961B51907536C">
    <w:name w:val="A1AD24C0E87D4447BC2961B51907536C"/>
  </w:style>
  <w:style w:type="paragraph" w:customStyle="1" w:styleId="909DB8F0AD3B4C5F8473C9CFB0C686DA">
    <w:name w:val="909DB8F0AD3B4C5F8473C9CFB0C686DA"/>
  </w:style>
  <w:style w:type="paragraph" w:customStyle="1" w:styleId="F96789FEB07645758F972D2B635E8E9B">
    <w:name w:val="F96789FEB07645758F972D2B635E8E9B"/>
  </w:style>
  <w:style w:type="paragraph" w:customStyle="1" w:styleId="16B2D59FB264451FB3C298A387082418">
    <w:name w:val="16B2D59FB264451FB3C298A387082418"/>
  </w:style>
  <w:style w:type="paragraph" w:customStyle="1" w:styleId="867B426F5AF849EA8BE343B8C697F466">
    <w:name w:val="867B426F5AF849EA8BE343B8C697F466"/>
  </w:style>
  <w:style w:type="paragraph" w:customStyle="1" w:styleId="1952CFC082FD4E06BBF28D4F3A0994B2">
    <w:name w:val="1952CFC082FD4E06BBF28D4F3A0994B2"/>
  </w:style>
  <w:style w:type="paragraph" w:customStyle="1" w:styleId="1A76DCE2FA0E4F24B199A9CA9D7998A9">
    <w:name w:val="1A76DCE2FA0E4F24B199A9CA9D7998A9"/>
  </w:style>
  <w:style w:type="paragraph" w:customStyle="1" w:styleId="75411952601944F9A9E6DF6517490F92">
    <w:name w:val="75411952601944F9A9E6DF6517490F92"/>
  </w:style>
  <w:style w:type="paragraph" w:customStyle="1" w:styleId="BD7D715F874C424BA41B473F02AEA95D">
    <w:name w:val="BD7D715F874C424BA41B473F02AEA95D"/>
  </w:style>
  <w:style w:type="paragraph" w:customStyle="1" w:styleId="C8102C0882E048078184ADE5921B8E3A">
    <w:name w:val="C8102C0882E048078184ADE5921B8E3A"/>
  </w:style>
  <w:style w:type="paragraph" w:customStyle="1" w:styleId="FFE0D30FB7AE4A5382BB8DD7E10D5DDA">
    <w:name w:val="FFE0D30FB7AE4A5382BB8DD7E10D5DDA"/>
  </w:style>
  <w:style w:type="paragraph" w:customStyle="1" w:styleId="B97BCF857B87406EB1C47B6733276A80">
    <w:name w:val="B97BCF857B87406EB1C47B6733276A80"/>
  </w:style>
  <w:style w:type="paragraph" w:customStyle="1" w:styleId="B394BD26EE6747D4AF7DE0170E499E4C">
    <w:name w:val="B394BD26EE6747D4AF7DE0170E499E4C"/>
  </w:style>
  <w:style w:type="paragraph" w:customStyle="1" w:styleId="26881A0E441E498282A2A7F0FB2CD44E">
    <w:name w:val="26881A0E441E498282A2A7F0FB2CD44E"/>
  </w:style>
  <w:style w:type="paragraph" w:customStyle="1" w:styleId="40C38C819BFC4CE2BE922C58840FDD34">
    <w:name w:val="40C38C819BFC4CE2BE922C58840FDD34"/>
  </w:style>
  <w:style w:type="paragraph" w:customStyle="1" w:styleId="936F70BB0ECA4A52BCFCB86C26335070">
    <w:name w:val="936F70BB0ECA4A52BCFCB86C26335070"/>
  </w:style>
  <w:style w:type="paragraph" w:customStyle="1" w:styleId="5A645651DA2D4E5BAA76490DFA54FFEB">
    <w:name w:val="5A645651DA2D4E5BAA76490DFA54FFEB"/>
  </w:style>
  <w:style w:type="paragraph" w:customStyle="1" w:styleId="D44D418B3EA249B3A548F166DCE22C42">
    <w:name w:val="D44D418B3EA249B3A548F166DCE22C42"/>
  </w:style>
  <w:style w:type="paragraph" w:customStyle="1" w:styleId="D91155C1C3BF42C4AD9741549F45B220">
    <w:name w:val="D91155C1C3BF42C4AD9741549F45B220"/>
  </w:style>
  <w:style w:type="paragraph" w:customStyle="1" w:styleId="DC9BED6486EB494E8F272ACE869B1CE2">
    <w:name w:val="DC9BED6486EB494E8F272ACE869B1CE2"/>
  </w:style>
  <w:style w:type="paragraph" w:customStyle="1" w:styleId="D49C323BDD49489F8A0A8611F57E461B">
    <w:name w:val="D49C323BDD49489F8A0A8611F57E461B"/>
  </w:style>
  <w:style w:type="paragraph" w:customStyle="1" w:styleId="ADBEA2BA673E4DB5BB0124421BE6AB01">
    <w:name w:val="ADBEA2BA673E4DB5BB0124421BE6AB01"/>
  </w:style>
  <w:style w:type="paragraph" w:customStyle="1" w:styleId="F895608D7C4746D8BFE9A93D7FE2C685">
    <w:name w:val="F895608D7C4746D8BFE9A93D7FE2C685"/>
  </w:style>
  <w:style w:type="paragraph" w:customStyle="1" w:styleId="35032D7E8E2443829DECCB8E08E1AE2D">
    <w:name w:val="35032D7E8E2443829DECCB8E08E1AE2D"/>
  </w:style>
  <w:style w:type="paragraph" w:customStyle="1" w:styleId="8BC9707881FD4562B8C6B9AEFD61D14A">
    <w:name w:val="8BC9707881FD4562B8C6B9AEFD61D14A"/>
  </w:style>
  <w:style w:type="paragraph" w:customStyle="1" w:styleId="A3D3F65C735A4EEE97ADF7642E1C71D7">
    <w:name w:val="A3D3F65C735A4EEE97ADF7642E1C71D7"/>
  </w:style>
  <w:style w:type="paragraph" w:customStyle="1" w:styleId="6E90FACEE6CA4698A3C62BA59D1ADEC3">
    <w:name w:val="6E90FACEE6CA4698A3C62BA59D1ADEC3"/>
  </w:style>
  <w:style w:type="paragraph" w:customStyle="1" w:styleId="40165FEB312E4D6A96D714567EF1B01E">
    <w:name w:val="40165FEB312E4D6A96D714567EF1B01E"/>
  </w:style>
  <w:style w:type="paragraph" w:customStyle="1" w:styleId="Graphbullet">
    <w:name w:val="Graph bullet"/>
    <w:basedOn w:val="Normal"/>
    <w:qFormat/>
    <w:pPr>
      <w:numPr>
        <w:numId w:val="2"/>
      </w:numPr>
      <w:spacing w:after="0" w:line="216" w:lineRule="auto"/>
      <w:ind w:left="284" w:hanging="284"/>
    </w:pPr>
    <w:rPr>
      <w:rFonts w:eastAsiaTheme="minorHAnsi"/>
      <w:color w:val="595959" w:themeColor="text1" w:themeTint="A6"/>
      <w:sz w:val="20"/>
      <w:szCs w:val="24"/>
    </w:rPr>
  </w:style>
  <w:style w:type="paragraph" w:customStyle="1" w:styleId="CC18585AED244AE78D7C32AB11082A7D">
    <w:name w:val="CC18585AED244AE78D7C32AB11082A7D"/>
  </w:style>
  <w:style w:type="paragraph" w:customStyle="1" w:styleId="A356513821934FCF868F6F216588EB1F">
    <w:name w:val="A356513821934FCF868F6F216588EB1F"/>
  </w:style>
  <w:style w:type="paragraph" w:customStyle="1" w:styleId="Graphbullet2">
    <w:name w:val="Graph bullet 2"/>
    <w:basedOn w:val="Normal"/>
    <w:qFormat/>
    <w:pPr>
      <w:numPr>
        <w:numId w:val="3"/>
      </w:numPr>
      <w:spacing w:after="0" w:line="216" w:lineRule="auto"/>
      <w:ind w:left="284" w:hanging="284"/>
    </w:pPr>
    <w:rPr>
      <w:rFonts w:eastAsiaTheme="minorHAnsi"/>
      <w:color w:val="595959" w:themeColor="text1" w:themeTint="A6"/>
      <w:sz w:val="20"/>
      <w:szCs w:val="24"/>
    </w:rPr>
  </w:style>
  <w:style w:type="paragraph" w:customStyle="1" w:styleId="79123FDF3A5041E3AC2D0E5B5905F9BB">
    <w:name w:val="79123FDF3A5041E3AC2D0E5B5905F9BB"/>
  </w:style>
  <w:style w:type="paragraph" w:customStyle="1" w:styleId="F4B946761F474F85B88347557C652018">
    <w:name w:val="F4B946761F474F85B88347557C652018"/>
  </w:style>
  <w:style w:type="paragraph" w:customStyle="1" w:styleId="Graphbullet3">
    <w:name w:val="Graph bullet 3"/>
    <w:basedOn w:val="Normal"/>
    <w:qFormat/>
    <w:pPr>
      <w:numPr>
        <w:numId w:val="4"/>
      </w:numPr>
      <w:spacing w:after="0" w:line="216" w:lineRule="auto"/>
      <w:ind w:left="284" w:hanging="284"/>
    </w:pPr>
    <w:rPr>
      <w:rFonts w:eastAsiaTheme="minorHAnsi"/>
      <w:color w:val="595959" w:themeColor="text1" w:themeTint="A6"/>
      <w:sz w:val="20"/>
      <w:szCs w:val="24"/>
    </w:rPr>
  </w:style>
  <w:style w:type="paragraph" w:customStyle="1" w:styleId="FD7F0C1FE2DD406382221EEC4C095434">
    <w:name w:val="FD7F0C1FE2DD406382221EEC4C095434"/>
  </w:style>
  <w:style w:type="paragraph" w:customStyle="1" w:styleId="1F861D903F8743228511E6B92C7C4870">
    <w:name w:val="1F861D903F8743228511E6B92C7C4870"/>
  </w:style>
  <w:style w:type="paragraph" w:customStyle="1" w:styleId="Graphbullet4">
    <w:name w:val="Graph bullet 4"/>
    <w:basedOn w:val="Normal"/>
    <w:qFormat/>
    <w:pPr>
      <w:numPr>
        <w:numId w:val="5"/>
      </w:numPr>
      <w:spacing w:after="0" w:line="240" w:lineRule="auto"/>
      <w:ind w:left="284" w:hanging="284"/>
    </w:pPr>
    <w:rPr>
      <w:rFonts w:eastAsiaTheme="minorHAnsi"/>
      <w:color w:val="595959" w:themeColor="text1" w:themeTint="A6"/>
      <w:sz w:val="20"/>
      <w:szCs w:val="24"/>
    </w:rPr>
  </w:style>
  <w:style w:type="paragraph" w:customStyle="1" w:styleId="3A308D51E47F492D8F2C2EB4E261F712">
    <w:name w:val="3A308D51E47F492D8F2C2EB4E261F712"/>
  </w:style>
  <w:style w:type="paragraph" w:customStyle="1" w:styleId="C50C8864D1FE4F6D85AA433869F8B414">
    <w:name w:val="C50C8864D1FE4F6D85AA433869F8B414"/>
  </w:style>
  <w:style w:type="paragraph" w:customStyle="1" w:styleId="EC5D3E60176E4B5E9E53D13F3A48652E">
    <w:name w:val="EC5D3E60176E4B5E9E53D13F3A48652E"/>
  </w:style>
  <w:style w:type="paragraph" w:customStyle="1" w:styleId="6E70351EED274428A3F4F68AE72BB85D">
    <w:name w:val="6E70351EED274428A3F4F68AE72BB8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Custom 24">
      <a:majorFont>
        <a:latin typeface="Gill Sans MT"/>
        <a:ea typeface=""/>
        <a:cs typeface=""/>
      </a:majorFont>
      <a:minorFont>
        <a:latin typeface="Arial "/>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339F2-D1ED-4FBE-8C44-D373B8224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C05FCB-AF85-478F-9500-21308C89FBAD}">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80543BF8-D561-4553-B76A-95AA02A274ED}">
  <ds:schemaRefs>
    <ds:schemaRef ds:uri="http://schemas.microsoft.com/sharepoint/v3/contenttype/forms"/>
  </ds:schemaRefs>
</ds:datastoreItem>
</file>

<file path=customXml/itemProps4.xml><?xml version="1.0" encoding="utf-8"?>
<ds:datastoreItem xmlns:ds="http://schemas.openxmlformats.org/officeDocument/2006/customXml" ds:itemID="{22007950-897B-4294-BF96-312BC1E85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Home business market analysis and SWOT.dotx</Template>
  <TotalTime>0</TotalTime>
  <Pages>3</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The Path Forward – A New Approach to Leadership</vt:lpstr>
    </vt:vector>
  </TitlesOfParts>
  <Company/>
  <LinksUpToDate>false</LinksUpToDate>
  <CharactersWithSpaces>5491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Path Forward – A New Approach to Leadership</dc:title>
  <dc:subject/>
  <dc:creator/>
  <cp:keywords/>
  <dc:description/>
  <cp:lastModifiedBy/>
  <cp:revision>1</cp:revision>
  <dcterms:created xsi:type="dcterms:W3CDTF">2024-08-04T03:19:00Z</dcterms:created>
  <dcterms:modified xsi:type="dcterms:W3CDTF">2024-08-04T04:09:00Z</dcterms:modified>
  <cp:contentStatus>ELEVATE YOUR LEADERSHIP:</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